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D71A7" w14:textId="32CDD5A6" w:rsidR="00C96106" w:rsidRPr="00410856" w:rsidRDefault="00EB497E" w:rsidP="00DC5250">
      <w:pPr>
        <w:bidi/>
        <w:spacing w:before="240" w:after="240"/>
        <w:rPr>
          <w:color w:val="242424"/>
        </w:rPr>
      </w:pPr>
      <w:r w:rsidRPr="00410856">
        <w:rPr>
          <w:b/>
          <w:bCs/>
          <w:color w:val="242424"/>
          <w:rtl/>
        </w:rPr>
        <w:t>باحث</w:t>
      </w:r>
      <w:r w:rsidRPr="00410856">
        <w:rPr>
          <w:color w:val="242424"/>
          <w:rtl/>
        </w:rPr>
        <w:t xml:space="preserve"> - إعادة تشكيل التراث: الارتباطات الحالية مع ماضي المجتمعات من أجل مستقبل </w:t>
      </w:r>
      <w:r w:rsidR="00202B79" w:rsidRPr="00410856">
        <w:rPr>
          <w:rFonts w:hint="cs"/>
          <w:color w:val="242424"/>
          <w:rtl/>
        </w:rPr>
        <w:t>أكثر</w:t>
      </w:r>
      <w:r w:rsidR="00133B95" w:rsidRPr="00410856">
        <w:rPr>
          <w:rFonts w:hint="cs"/>
          <w:color w:val="242424"/>
          <w:rtl/>
        </w:rPr>
        <w:t xml:space="preserve"> </w:t>
      </w:r>
      <w:r w:rsidRPr="00410856">
        <w:rPr>
          <w:color w:val="242424"/>
          <w:rtl/>
        </w:rPr>
        <w:t>مرن</w:t>
      </w:r>
      <w:r w:rsidR="00133B95" w:rsidRPr="00410856">
        <w:rPr>
          <w:rFonts w:hint="cs"/>
          <w:color w:val="242424"/>
          <w:rtl/>
        </w:rPr>
        <w:t>ونة</w:t>
      </w:r>
    </w:p>
    <w:p w14:paraId="63EEA51F" w14:textId="78070C78" w:rsidR="00C96106" w:rsidRPr="00410856" w:rsidRDefault="00EB497E" w:rsidP="00DC5250">
      <w:pPr>
        <w:bidi/>
        <w:spacing w:after="240"/>
        <w:rPr>
          <w:b/>
          <w:bCs/>
          <w:color w:val="FF0000"/>
        </w:rPr>
      </w:pPr>
      <w:r w:rsidRPr="00410856">
        <w:rPr>
          <w:b/>
          <w:bCs/>
          <w:color w:val="FF0000"/>
          <w:rtl/>
        </w:rPr>
        <w:t>الخلفية:</w:t>
      </w:r>
    </w:p>
    <w:p w14:paraId="7E0DF50E" w14:textId="5514C0D2" w:rsidR="00DC5250" w:rsidRPr="00410856" w:rsidRDefault="00DC5250" w:rsidP="00DC5250">
      <w:pPr>
        <w:bidi/>
        <w:spacing w:after="240"/>
        <w:rPr>
          <w:rtl/>
          <w:lang w:val="en-US"/>
        </w:rPr>
      </w:pPr>
      <w:r w:rsidRPr="00410856">
        <w:rPr>
          <w:rtl/>
          <w:lang w:val="en-US"/>
        </w:rPr>
        <w:t>في إطار مشروع المملكة المتحدة للبحوث والابتكار</w:t>
      </w:r>
      <w:r w:rsidRPr="00410856">
        <w:rPr>
          <w:lang w:val="en-US"/>
        </w:rPr>
        <w:t xml:space="preserve"> (UK Research and Innovation – UKRI) </w:t>
      </w:r>
      <w:r w:rsidRPr="00410856">
        <w:rPr>
          <w:rtl/>
          <w:lang w:val="en-US"/>
        </w:rPr>
        <w:t>الذي يشرف عليه معهد دراسات التنمية</w:t>
      </w:r>
      <w:r w:rsidRPr="00410856">
        <w:rPr>
          <w:lang w:val="en-US"/>
        </w:rPr>
        <w:t xml:space="preserve"> (Institute of Development Studies) </w:t>
      </w:r>
      <w:r w:rsidRPr="00410856">
        <w:rPr>
          <w:rtl/>
          <w:lang w:val="en-US"/>
        </w:rPr>
        <w:t xml:space="preserve">بالتعاون مع مجلس </w:t>
      </w:r>
      <w:r w:rsidR="00D164E8" w:rsidRPr="00410856">
        <w:rPr>
          <w:rFonts w:hint="cs"/>
          <w:rtl/>
          <w:lang w:val="en-US"/>
        </w:rPr>
        <w:t>الأبحاث</w:t>
      </w:r>
      <w:r w:rsidRPr="00410856">
        <w:rPr>
          <w:rtl/>
          <w:lang w:val="en-US"/>
        </w:rPr>
        <w:t xml:space="preserve"> البريطانية في بلاد الشام</w:t>
      </w:r>
      <w:r w:rsidRPr="00410856">
        <w:rPr>
          <w:lang w:val="en-US"/>
        </w:rPr>
        <w:t xml:space="preserve"> (Council for British Research in the Levant - CBRL) </w:t>
      </w:r>
      <w:r w:rsidRPr="00410856">
        <w:rPr>
          <w:rFonts w:hint="cs"/>
          <w:rtl/>
          <w:lang w:val="en-US"/>
        </w:rPr>
        <w:t xml:space="preserve"> </w:t>
      </w:r>
      <w:r w:rsidRPr="00410856">
        <w:rPr>
          <w:rtl/>
          <w:lang w:val="en-US"/>
        </w:rPr>
        <w:t>في الأردن، ومؤسسة اتجاهات - ثقافة مستقلة</w:t>
      </w:r>
      <w:r w:rsidRPr="00410856">
        <w:rPr>
          <w:lang w:val="en-US"/>
        </w:rPr>
        <w:t xml:space="preserve"> (</w:t>
      </w:r>
      <w:proofErr w:type="spellStart"/>
      <w:r w:rsidRPr="00410856">
        <w:rPr>
          <w:lang w:val="en-US"/>
        </w:rPr>
        <w:t>Ettijahat</w:t>
      </w:r>
      <w:proofErr w:type="spellEnd"/>
      <w:r w:rsidRPr="00410856">
        <w:rPr>
          <w:lang w:val="en-US"/>
        </w:rPr>
        <w:t xml:space="preserve"> – Independent Culture) </w:t>
      </w:r>
      <w:r w:rsidRPr="00410856">
        <w:rPr>
          <w:rFonts w:hint="cs"/>
          <w:rtl/>
          <w:lang w:val="en-US"/>
        </w:rPr>
        <w:t xml:space="preserve"> </w:t>
      </w:r>
      <w:r w:rsidRPr="00410856">
        <w:rPr>
          <w:rtl/>
          <w:lang w:val="en-US"/>
        </w:rPr>
        <w:t xml:space="preserve">في سوريا، وجامعة دهوك في شمال العراق وإقليم كردستان العراق، نبحث عن باحثين تتراوح أعمارهم بين 18 و35 عاماً من هذه المناطق للمشاركة في برنامج بحثي جديد يهدف </w:t>
      </w:r>
      <w:r w:rsidR="00D164E8" w:rsidRPr="00410856">
        <w:rPr>
          <w:rFonts w:hint="cs"/>
          <w:rtl/>
          <w:lang w:val="en-US"/>
        </w:rPr>
        <w:t xml:space="preserve">الى </w:t>
      </w:r>
      <w:r w:rsidRPr="00410856">
        <w:rPr>
          <w:rtl/>
          <w:lang w:val="en-US"/>
        </w:rPr>
        <w:t>استكشاف كيفية مساهمة التراث في تحقيق السلام والرفاهية للمجتمعات في الشرق الأوسط</w:t>
      </w:r>
      <w:r w:rsidRPr="00410856">
        <w:rPr>
          <w:lang w:val="en-US"/>
        </w:rPr>
        <w:t>.</w:t>
      </w:r>
    </w:p>
    <w:p w14:paraId="4A9F1F42" w14:textId="5D8133F1" w:rsidR="00E65D78" w:rsidRPr="00410856" w:rsidRDefault="00DC5250" w:rsidP="00DC5250">
      <w:pPr>
        <w:bidi/>
        <w:spacing w:after="240"/>
        <w:rPr>
          <w:rtl/>
          <w:lang w:val="en-US"/>
        </w:rPr>
      </w:pPr>
      <w:r w:rsidRPr="00410856">
        <w:rPr>
          <w:rtl/>
          <w:lang w:val="en-US"/>
        </w:rPr>
        <w:t xml:space="preserve">يهدف المشروع إلى فهم كيفية تفاعل الشباب في هذه السياقات مع تراثهم الحالي، وكيفية استخدامهم له في حياتهم اليومية، ومدى تأثيره عليهم، بالإضافة إلى التحديات التي يواجهونها في هذا المجال. نحن مهتمون بشكل خاص بفهم تأثير التراث على مشاعر الناس، من خلال استكشاف التغيرات العاطفية والمادية التي قد تحدث نتيجة المشاركة في الممارسات التراثية مثل المهرجانات أو </w:t>
      </w:r>
      <w:r w:rsidR="00D919DA" w:rsidRPr="00410856">
        <w:rPr>
          <w:rFonts w:hint="cs"/>
          <w:rtl/>
          <w:lang w:val="en-US"/>
        </w:rPr>
        <w:t xml:space="preserve">أعداد </w:t>
      </w:r>
      <w:r w:rsidRPr="00410856">
        <w:rPr>
          <w:rtl/>
          <w:lang w:val="en-US"/>
        </w:rPr>
        <w:t xml:space="preserve">الأطعمة أو الموسيقى، أو زيارة المواقع أو الأماكن التراثية مثل المتاحف أو المناظر الطبيعية أو </w:t>
      </w:r>
      <w:r w:rsidR="000D6819" w:rsidRPr="00410856">
        <w:rPr>
          <w:rFonts w:hint="cs"/>
          <w:rtl/>
          <w:lang w:val="en-US"/>
        </w:rPr>
        <w:t>الأماكن</w:t>
      </w:r>
      <w:r w:rsidRPr="00410856">
        <w:rPr>
          <w:rtl/>
          <w:lang w:val="en-US"/>
        </w:rPr>
        <w:t xml:space="preserve"> الدينية، أو صنع أو استخدام الأشياء التراثية بما في ذلك الملابس والحرف اليدوية. كما سنبحث في إمكانية استخدام التراث لتعزيز التفاعل والتواصل عبر الاختلافات. لتحقيق ذلك، سنعمل معاً على مراجعة وتطوير أهداف المشروع والأسئلة والأساليب، مع التركيز على التعاون الجماعي والعمل غير الهرمي لتعميق فهمنا لكيفية مساهمة منهجيات البحث في تعزيز السلام وبناء الثقة.</w:t>
      </w:r>
    </w:p>
    <w:p w14:paraId="1DAF5ADF" w14:textId="1CB443F0" w:rsidR="00C96106" w:rsidRPr="00410856" w:rsidRDefault="009F623F" w:rsidP="00E65D78">
      <w:pPr>
        <w:bidi/>
        <w:spacing w:after="240"/>
        <w:rPr>
          <w:b/>
          <w:bCs/>
          <w:rtl/>
        </w:rPr>
      </w:pPr>
      <w:r w:rsidRPr="00410856">
        <w:rPr>
          <w:rFonts w:hint="cs"/>
          <w:b/>
          <w:bCs/>
          <w:rtl/>
        </w:rPr>
        <w:t>دورك</w:t>
      </w:r>
      <w:r w:rsidR="00EB497E" w:rsidRPr="00410856">
        <w:rPr>
          <w:b/>
          <w:bCs/>
          <w:rtl/>
        </w:rPr>
        <w:t>:</w:t>
      </w:r>
    </w:p>
    <w:p w14:paraId="1D11F879" w14:textId="028A96EF" w:rsidR="009F623F" w:rsidRPr="00410856" w:rsidRDefault="009F623F" w:rsidP="00DC5250">
      <w:pPr>
        <w:bidi/>
        <w:spacing w:after="240"/>
        <w:rPr>
          <w:rtl/>
          <w:lang w:val="en-US"/>
        </w:rPr>
      </w:pPr>
      <w:r w:rsidRPr="00410856">
        <w:rPr>
          <w:rtl/>
          <w:lang w:val="en-US"/>
        </w:rPr>
        <w:t xml:space="preserve">بصفتك باحثاً في المشروع، </w:t>
      </w:r>
      <w:r w:rsidR="00BB500B" w:rsidRPr="00410856">
        <w:rPr>
          <w:rFonts w:hint="cs"/>
          <w:rtl/>
          <w:lang w:val="en-US"/>
        </w:rPr>
        <w:t>س</w:t>
      </w:r>
      <w:r w:rsidRPr="00410856">
        <w:rPr>
          <w:rFonts w:hint="cs"/>
          <w:rtl/>
          <w:lang w:val="en-US"/>
        </w:rPr>
        <w:t xml:space="preserve">يشمل دورك </w:t>
      </w:r>
      <w:r w:rsidRPr="00410856">
        <w:rPr>
          <w:rtl/>
          <w:lang w:val="en-US"/>
        </w:rPr>
        <w:t>الأنشطة الأساسية التالية</w:t>
      </w:r>
      <w:r w:rsidRPr="00410856">
        <w:rPr>
          <w:lang w:val="en-US"/>
        </w:rPr>
        <w:t>:</w:t>
      </w:r>
    </w:p>
    <w:p w14:paraId="248972A1" w14:textId="6EF6C29C" w:rsidR="009F623F" w:rsidRPr="00410856" w:rsidRDefault="009F623F" w:rsidP="00DC5250">
      <w:pPr>
        <w:pStyle w:val="ListParagraph"/>
        <w:numPr>
          <w:ilvl w:val="0"/>
          <w:numId w:val="3"/>
        </w:numPr>
        <w:bidi/>
        <w:spacing w:after="240"/>
        <w:rPr>
          <w:lang w:val="en-US"/>
        </w:rPr>
      </w:pPr>
      <w:r w:rsidRPr="00410856">
        <w:rPr>
          <w:rtl/>
          <w:lang w:val="en-US"/>
        </w:rPr>
        <w:t xml:space="preserve">المشاركة </w:t>
      </w:r>
      <w:r w:rsidRPr="00410856">
        <w:rPr>
          <w:rFonts w:hint="cs"/>
          <w:rtl/>
          <w:lang w:val="en-US"/>
        </w:rPr>
        <w:t>الفعّالة</w:t>
      </w:r>
      <w:r w:rsidRPr="00410856">
        <w:rPr>
          <w:rtl/>
          <w:lang w:val="en-US"/>
        </w:rPr>
        <w:t xml:space="preserve"> في مختلف مراحل دورة المشروع البحثي</w:t>
      </w:r>
      <w:r w:rsidR="00756A40" w:rsidRPr="00410856">
        <w:rPr>
          <w:rFonts w:hint="cs"/>
          <w:rtl/>
          <w:lang w:val="en-US"/>
        </w:rPr>
        <w:t>ة</w:t>
      </w:r>
      <w:r w:rsidRPr="00410856">
        <w:rPr>
          <w:rtl/>
          <w:lang w:val="en-US"/>
        </w:rPr>
        <w:t>، بما في ذلك المساهمة في تصميم المشروع وتحليل البحث والترميز الموضوعي (سيتم توفير التدريب والدعم للباحثين حسب الضرورة)، بالإضافة إلى المساعدة في كتابة وإنتاج مخرجات مثل المنشورات والعروض التقديمية والأعمال الإبداعية لتوصيل البحث والنتائج</w:t>
      </w:r>
      <w:r w:rsidRPr="00410856">
        <w:rPr>
          <w:lang w:val="en-US"/>
        </w:rPr>
        <w:t>.</w:t>
      </w:r>
    </w:p>
    <w:p w14:paraId="27F151E1" w14:textId="77777777" w:rsidR="009F623F" w:rsidRPr="00410856" w:rsidRDefault="009F623F" w:rsidP="00DC5250">
      <w:pPr>
        <w:pStyle w:val="ListParagraph"/>
        <w:numPr>
          <w:ilvl w:val="0"/>
          <w:numId w:val="3"/>
        </w:numPr>
        <w:bidi/>
        <w:spacing w:after="240"/>
        <w:rPr>
          <w:lang w:val="en-US"/>
        </w:rPr>
      </w:pPr>
      <w:r w:rsidRPr="00410856">
        <w:rPr>
          <w:rtl/>
          <w:lang w:val="en-US"/>
        </w:rPr>
        <w:t>قيادة أو المساعدة في تنظيم جلسات نقاشية تشاركية مع الشباب من مجتمعات متنوعة بهدف فهم قيمة واستخدامات التراث بالنسبة لهم وكيفية تأثيره عليهم، وتوثيق النتائج الرئيسية وتوليف المعلومات التي تم جمعها خلال هذه الجلسات</w:t>
      </w:r>
      <w:r w:rsidRPr="00410856">
        <w:rPr>
          <w:lang w:val="en-US"/>
        </w:rPr>
        <w:t>.</w:t>
      </w:r>
    </w:p>
    <w:p w14:paraId="7D826ADC" w14:textId="3A935E3C" w:rsidR="00C96106" w:rsidRPr="00410856" w:rsidRDefault="009F623F" w:rsidP="00DC5250">
      <w:pPr>
        <w:pStyle w:val="ListParagraph"/>
        <w:numPr>
          <w:ilvl w:val="0"/>
          <w:numId w:val="3"/>
        </w:numPr>
        <w:bidi/>
        <w:spacing w:after="240"/>
        <w:rPr>
          <w:lang w:val="en-US"/>
        </w:rPr>
      </w:pPr>
      <w:r w:rsidRPr="00410856">
        <w:rPr>
          <w:rtl/>
          <w:lang w:val="en-US"/>
        </w:rPr>
        <w:t>ممارسة دورية لتوثيق وتفسير ومشاركة التفاعلات التي تجريها مع التراث والمشاعر التي تثيرها تلك التفاعلات، من خلال مخرجات مكتوبة أو شفهية أو إبداعية. يتضمن ذلك المشاركة في الاجتماعات وحلقات التعلم المستمرة، الالتزام بأن تكون جزءًا من فريق المشروع، تدوين البيانات وتنظيمها وإدارتها، وتولي المهام الإدارية</w:t>
      </w:r>
      <w:r w:rsidRPr="00410856">
        <w:rPr>
          <w:rFonts w:hint="cs"/>
          <w:rtl/>
          <w:lang w:val="en-US"/>
        </w:rPr>
        <w:t>.</w:t>
      </w:r>
    </w:p>
    <w:p w14:paraId="371970ED" w14:textId="07636298" w:rsidR="00C96106" w:rsidRPr="00410856" w:rsidRDefault="00E65D78" w:rsidP="00DC5250">
      <w:pPr>
        <w:bidi/>
        <w:spacing w:after="240"/>
        <w:rPr>
          <w:b/>
          <w:bCs/>
        </w:rPr>
      </w:pPr>
      <w:r w:rsidRPr="00410856">
        <w:rPr>
          <w:rFonts w:hint="cs"/>
          <w:b/>
          <w:bCs/>
          <w:rtl/>
        </w:rPr>
        <w:t>نحن نبحث عن</w:t>
      </w:r>
      <w:r w:rsidR="00EB497E" w:rsidRPr="00410856">
        <w:rPr>
          <w:b/>
          <w:bCs/>
          <w:rtl/>
        </w:rPr>
        <w:t xml:space="preserve">: </w:t>
      </w:r>
    </w:p>
    <w:p w14:paraId="51DA92DF" w14:textId="29C6098E" w:rsidR="00B0015C" w:rsidRPr="00410856" w:rsidRDefault="00B0015C" w:rsidP="00DC5250">
      <w:pPr>
        <w:bidi/>
        <w:spacing w:after="240"/>
        <w:rPr>
          <w:rtl/>
          <w:lang w:val="en-US"/>
        </w:rPr>
      </w:pPr>
      <w:r w:rsidRPr="00410856">
        <w:rPr>
          <w:rtl/>
          <w:lang w:val="en-US"/>
        </w:rPr>
        <w:t xml:space="preserve">نحن نسعى لضم مرشحين متحمسين ومهتمين بالتراث، </w:t>
      </w:r>
      <w:r w:rsidR="00B21F97" w:rsidRPr="00410856">
        <w:rPr>
          <w:rFonts w:hint="cs"/>
          <w:rtl/>
          <w:lang w:val="en-US"/>
        </w:rPr>
        <w:t xml:space="preserve">ممن </w:t>
      </w:r>
      <w:r w:rsidRPr="00410856">
        <w:rPr>
          <w:rtl/>
          <w:lang w:val="en-US"/>
        </w:rPr>
        <w:t xml:space="preserve">لديهم رغبة قوية في التعلم وتجربة مناهج وأساليب جديدة. </w:t>
      </w:r>
    </w:p>
    <w:p w14:paraId="3E182FB8" w14:textId="0E2EBA46" w:rsidR="00B0015C" w:rsidRPr="00410856" w:rsidRDefault="00B0015C" w:rsidP="00312EE4">
      <w:pPr>
        <w:bidi/>
        <w:spacing w:after="240"/>
        <w:rPr>
          <w:rtl/>
          <w:lang w:val="en-US"/>
        </w:rPr>
      </w:pPr>
      <w:r w:rsidRPr="00410856">
        <w:rPr>
          <w:rFonts w:hint="cs"/>
          <w:rtl/>
          <w:lang w:val="en-US"/>
        </w:rPr>
        <w:t xml:space="preserve">كما أننا </w:t>
      </w:r>
      <w:r w:rsidRPr="00410856">
        <w:rPr>
          <w:rtl/>
          <w:lang w:val="en-US"/>
        </w:rPr>
        <w:t>نشجع بشكل خاص المتقدمين الذين يمكنهم تقديم رؤى وأفكار مبتكرة، حتى وإن لم يكن لديهم تدريب أو مؤهلات رسمية</w:t>
      </w:r>
      <w:r w:rsidRPr="00410856">
        <w:rPr>
          <w:lang w:val="en-US"/>
        </w:rPr>
        <w:t>.</w:t>
      </w:r>
    </w:p>
    <w:p w14:paraId="222FD50C" w14:textId="45EA7CBD" w:rsidR="00B0015C" w:rsidRPr="00410856" w:rsidRDefault="00B0015C" w:rsidP="00312EE4">
      <w:pPr>
        <w:bidi/>
        <w:spacing w:after="240"/>
        <w:rPr>
          <w:rtl/>
          <w:lang w:val="en-US"/>
        </w:rPr>
      </w:pPr>
      <w:r w:rsidRPr="00410856">
        <w:rPr>
          <w:rtl/>
          <w:lang w:val="en-US"/>
        </w:rPr>
        <w:lastRenderedPageBreak/>
        <w:t xml:space="preserve">المرشحون </w:t>
      </w:r>
      <w:r w:rsidR="00226C71" w:rsidRPr="00410856">
        <w:rPr>
          <w:rFonts w:hint="cs"/>
          <w:rtl/>
          <w:lang w:val="en-US"/>
        </w:rPr>
        <w:t>الأفضل</w:t>
      </w:r>
      <w:r w:rsidRPr="00410856">
        <w:rPr>
          <w:rtl/>
          <w:lang w:val="en-US"/>
        </w:rPr>
        <w:t xml:space="preserve"> هم أولئك الذين يتمتعون بالفضول، والاحترام، والانفتاح على مشاركة تجاربهم وخبراتهم، وتقديم ملاحظات نقدية حول ما ينجح وما لا ينجح في المشروع. الدقة، والمثابرة في العمل الجاد، والقدرة على التحليل والتأمل، تعتبر أيضاً من الصفات المهمة. نحن نبحث عن أشخاص قادرين على استخلاص التفاصيل الهامة وسط </w:t>
      </w:r>
      <w:r w:rsidR="00312EE4" w:rsidRPr="00410856">
        <w:rPr>
          <w:rFonts w:hint="cs"/>
          <w:rtl/>
          <w:lang w:val="en-US"/>
        </w:rPr>
        <w:t>الفوضى</w:t>
      </w:r>
      <w:r w:rsidRPr="00410856">
        <w:rPr>
          <w:rtl/>
          <w:lang w:val="en-US"/>
        </w:rPr>
        <w:t>، ولديهم القدرة على رؤية الأمور من زوايا مختلفة</w:t>
      </w:r>
      <w:r w:rsidRPr="00410856">
        <w:rPr>
          <w:lang w:val="en-US"/>
        </w:rPr>
        <w:t>.</w:t>
      </w:r>
    </w:p>
    <w:p w14:paraId="2360366D" w14:textId="0F8BB27F" w:rsidR="00C96106" w:rsidRPr="00410856" w:rsidRDefault="00B0015C" w:rsidP="00DC5250">
      <w:pPr>
        <w:bidi/>
        <w:spacing w:after="240"/>
        <w:rPr>
          <w:lang w:val="en-US"/>
        </w:rPr>
      </w:pPr>
      <w:r w:rsidRPr="00410856">
        <w:rPr>
          <w:rtl/>
          <w:lang w:val="en-US"/>
        </w:rPr>
        <w:t>كما أننا نبحث عن فريق متكامل، مع إدراكنا أن كل مرشح سيضيف مزيجاً من مهاراته وخبراته الخاصة. بناءً على ذلك، هذه مجموعة من الصفات التي نبحث عنها في الفريق ككل، وليس بالضرورة في فرد واحد.</w:t>
      </w:r>
    </w:p>
    <w:p w14:paraId="3D14B742" w14:textId="77777777" w:rsidR="00C96106" w:rsidRPr="00410856" w:rsidRDefault="00EB497E" w:rsidP="00DC5250">
      <w:pPr>
        <w:bidi/>
        <w:spacing w:after="240"/>
        <w:rPr>
          <w:b/>
          <w:bCs/>
        </w:rPr>
      </w:pPr>
      <w:r w:rsidRPr="00410856">
        <w:rPr>
          <w:b/>
          <w:bCs/>
          <w:rtl/>
        </w:rPr>
        <w:t>ما يمكنك تقديمه:</w:t>
      </w:r>
    </w:p>
    <w:p w14:paraId="5EC739A3" w14:textId="4018F412" w:rsidR="00C96106" w:rsidRPr="00410856" w:rsidRDefault="00EB497E" w:rsidP="00061B50">
      <w:pPr>
        <w:pStyle w:val="ListParagraph"/>
        <w:numPr>
          <w:ilvl w:val="0"/>
          <w:numId w:val="5"/>
        </w:numPr>
        <w:bidi/>
      </w:pPr>
      <w:r w:rsidRPr="00410856">
        <w:rPr>
          <w:rtl/>
        </w:rPr>
        <w:t>الشغف والاهتمام بالتراث والعمل مع المجتمعات المختلفة (أساسي)</w:t>
      </w:r>
    </w:p>
    <w:p w14:paraId="1BFB1A2D" w14:textId="33886017" w:rsidR="00C96106" w:rsidRPr="00410856" w:rsidRDefault="00EB497E" w:rsidP="00061B50">
      <w:pPr>
        <w:pStyle w:val="ListParagraph"/>
        <w:numPr>
          <w:ilvl w:val="0"/>
          <w:numId w:val="5"/>
        </w:numPr>
        <w:bidi/>
      </w:pPr>
      <w:r w:rsidRPr="00410856">
        <w:rPr>
          <w:rtl/>
        </w:rPr>
        <w:t>القدرة على الالتزام بأخلاقيات ومعايير البحث العالية (ضروري)</w:t>
      </w:r>
    </w:p>
    <w:p w14:paraId="0B2802C6" w14:textId="60EF0028" w:rsidR="00C96106" w:rsidRPr="00410856" w:rsidRDefault="00EB497E" w:rsidP="00061B50">
      <w:pPr>
        <w:pStyle w:val="ListParagraph"/>
        <w:numPr>
          <w:ilvl w:val="0"/>
          <w:numId w:val="5"/>
        </w:numPr>
        <w:bidi/>
      </w:pPr>
      <w:r w:rsidRPr="00410856">
        <w:rPr>
          <w:rtl/>
        </w:rPr>
        <w:t>احترام آراء الآخرين ومعتقداتهم ومساهماتهم (أساسي)</w:t>
      </w:r>
    </w:p>
    <w:p w14:paraId="18FF11EA" w14:textId="6F6F4827" w:rsidR="00C96106" w:rsidRPr="00410856" w:rsidRDefault="00EB497E" w:rsidP="00061B50">
      <w:pPr>
        <w:pStyle w:val="ListParagraph"/>
        <w:numPr>
          <w:ilvl w:val="0"/>
          <w:numId w:val="5"/>
        </w:numPr>
        <w:bidi/>
      </w:pPr>
      <w:r w:rsidRPr="00410856">
        <w:rPr>
          <w:rtl/>
        </w:rPr>
        <w:t>العمل الجماعي (أساسي)</w:t>
      </w:r>
    </w:p>
    <w:p w14:paraId="0C5F0964" w14:textId="3FA99CBE" w:rsidR="00C96106" w:rsidRPr="00410856" w:rsidRDefault="00EB497E" w:rsidP="00061B50">
      <w:pPr>
        <w:pStyle w:val="ListParagraph"/>
        <w:numPr>
          <w:ilvl w:val="0"/>
          <w:numId w:val="5"/>
        </w:numPr>
        <w:bidi/>
      </w:pPr>
      <w:r w:rsidRPr="00410856">
        <w:rPr>
          <w:rtl/>
        </w:rPr>
        <w:t>مهارات التحدث والاستماع الجيدة باللغة الإنجليزية (مرغوب فيه</w:t>
      </w:r>
      <w:r w:rsidR="00194008" w:rsidRPr="00410856">
        <w:rPr>
          <w:rFonts w:hint="cs"/>
          <w:rtl/>
        </w:rPr>
        <w:t>ا</w:t>
      </w:r>
      <w:r w:rsidRPr="00410856">
        <w:rPr>
          <w:rtl/>
        </w:rPr>
        <w:t xml:space="preserve"> ولكن قد تكون هناك بعض الاستثناءات)</w:t>
      </w:r>
    </w:p>
    <w:p w14:paraId="34F7EA77" w14:textId="5B510F48" w:rsidR="00C96106" w:rsidRPr="00410856" w:rsidRDefault="007924AA" w:rsidP="00061B50">
      <w:pPr>
        <w:pStyle w:val="ListParagraph"/>
        <w:numPr>
          <w:ilvl w:val="0"/>
          <w:numId w:val="5"/>
        </w:numPr>
        <w:bidi/>
      </w:pPr>
      <w:r w:rsidRPr="00410856">
        <w:rPr>
          <w:rtl/>
        </w:rPr>
        <w:t xml:space="preserve">مهارات </w:t>
      </w:r>
      <w:r w:rsidR="00EB497E" w:rsidRPr="00410856">
        <w:rPr>
          <w:rtl/>
        </w:rPr>
        <w:t>التفكير النقدي</w:t>
      </w:r>
    </w:p>
    <w:p w14:paraId="25EAA65B" w14:textId="14D06F86" w:rsidR="00C96106" w:rsidRPr="00410856" w:rsidRDefault="007924AA" w:rsidP="00061B50">
      <w:pPr>
        <w:pStyle w:val="ListParagraph"/>
        <w:numPr>
          <w:ilvl w:val="0"/>
          <w:numId w:val="5"/>
        </w:numPr>
        <w:bidi/>
      </w:pPr>
      <w:r w:rsidRPr="00410856">
        <w:rPr>
          <w:rFonts w:hint="cs"/>
          <w:rtl/>
        </w:rPr>
        <w:t xml:space="preserve">دقة </w:t>
      </w:r>
      <w:r w:rsidR="00EB497E" w:rsidRPr="00410856">
        <w:rPr>
          <w:rtl/>
        </w:rPr>
        <w:t>الملاحظة</w:t>
      </w:r>
    </w:p>
    <w:p w14:paraId="35FCC3B5" w14:textId="481BC8CC" w:rsidR="00C96106" w:rsidRPr="00410856" w:rsidRDefault="00EB497E" w:rsidP="00061B50">
      <w:pPr>
        <w:pStyle w:val="ListParagraph"/>
        <w:numPr>
          <w:ilvl w:val="0"/>
          <w:numId w:val="5"/>
        </w:numPr>
        <w:bidi/>
      </w:pPr>
      <w:r w:rsidRPr="00410856">
        <w:rPr>
          <w:rtl/>
        </w:rPr>
        <w:t>القدرة على التواصل والمشاركة من خلال وسائط مختلفة</w:t>
      </w:r>
    </w:p>
    <w:p w14:paraId="3CECB7A4" w14:textId="33B8127A" w:rsidR="00C96106" w:rsidRPr="00410856" w:rsidRDefault="00B13AD1" w:rsidP="00061B50">
      <w:pPr>
        <w:pStyle w:val="ListParagraph"/>
        <w:numPr>
          <w:ilvl w:val="0"/>
          <w:numId w:val="5"/>
        </w:numPr>
        <w:bidi/>
      </w:pPr>
      <w:r w:rsidRPr="00410856">
        <w:rPr>
          <w:rtl/>
        </w:rPr>
        <w:t xml:space="preserve">مهارات </w:t>
      </w:r>
      <w:r w:rsidR="00EB497E" w:rsidRPr="00410856">
        <w:rPr>
          <w:rtl/>
        </w:rPr>
        <w:t>حل المشكلات</w:t>
      </w:r>
    </w:p>
    <w:p w14:paraId="604DF3F4" w14:textId="03EFFEF8" w:rsidR="00C96106" w:rsidRPr="00410856" w:rsidRDefault="00EB497E" w:rsidP="00061B50">
      <w:pPr>
        <w:pStyle w:val="ListParagraph"/>
        <w:numPr>
          <w:ilvl w:val="0"/>
          <w:numId w:val="5"/>
        </w:numPr>
        <w:bidi/>
      </w:pPr>
      <w:r w:rsidRPr="00410856">
        <w:rPr>
          <w:rtl/>
        </w:rPr>
        <w:t>القدرة على التكيف</w:t>
      </w:r>
    </w:p>
    <w:p w14:paraId="2994CEA1" w14:textId="038EEEF3" w:rsidR="00C96106" w:rsidRPr="00410856" w:rsidRDefault="00B13AD1" w:rsidP="00061B50">
      <w:pPr>
        <w:pStyle w:val="ListParagraph"/>
        <w:numPr>
          <w:ilvl w:val="0"/>
          <w:numId w:val="5"/>
        </w:numPr>
        <w:bidi/>
      </w:pPr>
      <w:r w:rsidRPr="00410856">
        <w:rPr>
          <w:rtl/>
        </w:rPr>
        <w:t xml:space="preserve">مهارات </w:t>
      </w:r>
      <w:r w:rsidR="00EB497E" w:rsidRPr="00410856">
        <w:rPr>
          <w:rtl/>
        </w:rPr>
        <w:t xml:space="preserve">التنظيم </w:t>
      </w:r>
    </w:p>
    <w:p w14:paraId="4CC7BB0C" w14:textId="29216615" w:rsidR="00C96106" w:rsidRPr="00410856" w:rsidRDefault="00B13AD1" w:rsidP="00061B50">
      <w:pPr>
        <w:pStyle w:val="ListParagraph"/>
        <w:numPr>
          <w:ilvl w:val="0"/>
          <w:numId w:val="5"/>
        </w:numPr>
        <w:bidi/>
      </w:pPr>
      <w:r w:rsidRPr="00410856">
        <w:rPr>
          <w:rtl/>
        </w:rPr>
        <w:t xml:space="preserve">مهارات </w:t>
      </w:r>
      <w:r w:rsidR="00EB497E" w:rsidRPr="00410856">
        <w:rPr>
          <w:rtl/>
        </w:rPr>
        <w:t xml:space="preserve">حل النزاعات </w:t>
      </w:r>
    </w:p>
    <w:p w14:paraId="6013A9E1" w14:textId="4D9D4B63" w:rsidR="00C96106" w:rsidRPr="00410856" w:rsidRDefault="00EB497E" w:rsidP="00061B50">
      <w:pPr>
        <w:pStyle w:val="ListParagraph"/>
        <w:numPr>
          <w:ilvl w:val="0"/>
          <w:numId w:val="5"/>
        </w:numPr>
        <w:bidi/>
      </w:pPr>
      <w:r w:rsidRPr="00410856">
        <w:rPr>
          <w:rtl/>
        </w:rPr>
        <w:t xml:space="preserve">مهارات بناء الشبكات </w:t>
      </w:r>
    </w:p>
    <w:p w14:paraId="6E58427B" w14:textId="678A075C" w:rsidR="00C96106" w:rsidRPr="00410856" w:rsidRDefault="00EB497E" w:rsidP="00DC5250">
      <w:pPr>
        <w:bidi/>
        <w:spacing w:after="240"/>
        <w:rPr>
          <w:b/>
          <w:bCs/>
        </w:rPr>
      </w:pPr>
      <w:r w:rsidRPr="00410856">
        <w:rPr>
          <w:b/>
          <w:bCs/>
          <w:rtl/>
        </w:rPr>
        <w:t>ما يمكننا تقديمه:</w:t>
      </w:r>
    </w:p>
    <w:p w14:paraId="5B7F1E1F" w14:textId="059EE692" w:rsidR="008D6E40" w:rsidRPr="00410856" w:rsidRDefault="008D6E40" w:rsidP="00DC5250">
      <w:pPr>
        <w:bidi/>
        <w:spacing w:after="240"/>
        <w:rPr>
          <w:rtl/>
          <w:lang w:val="en-US"/>
        </w:rPr>
      </w:pPr>
      <w:r w:rsidRPr="00410856">
        <w:rPr>
          <w:rtl/>
          <w:lang w:val="en-US"/>
        </w:rPr>
        <w:t xml:space="preserve">سيتم توظيف الباحثين في المشروع لمدة </w:t>
      </w:r>
      <w:r w:rsidRPr="00410856">
        <w:rPr>
          <w:rFonts w:hint="cs"/>
          <w:rtl/>
          <w:lang w:val="en-US"/>
        </w:rPr>
        <w:t>ثلاث</w:t>
      </w:r>
      <w:r w:rsidRPr="00410856">
        <w:rPr>
          <w:rtl/>
          <w:lang w:val="en-US"/>
        </w:rPr>
        <w:t xml:space="preserve"> سنوات</w:t>
      </w:r>
      <w:r w:rsidRPr="00410856">
        <w:rPr>
          <w:rFonts w:hint="cs"/>
          <w:rtl/>
          <w:lang w:val="en-US"/>
        </w:rPr>
        <w:t xml:space="preserve"> ونصف السنة</w:t>
      </w:r>
      <w:r w:rsidRPr="00410856">
        <w:rPr>
          <w:rtl/>
          <w:lang w:val="en-US"/>
        </w:rPr>
        <w:t xml:space="preserve">، بمعدل 10 أيام </w:t>
      </w:r>
      <w:r w:rsidR="007F7361" w:rsidRPr="00410856">
        <w:rPr>
          <w:rFonts w:hint="cs"/>
          <w:rtl/>
          <w:lang w:val="en-US"/>
        </w:rPr>
        <w:t xml:space="preserve">عمل </w:t>
      </w:r>
      <w:r w:rsidRPr="00410856">
        <w:rPr>
          <w:rtl/>
          <w:lang w:val="en-US"/>
        </w:rPr>
        <w:t>في الشهر، ويفضل أن يكون ذلك على مدار يومين أو ثلاثة أيام في الأسبوع. سيكون الراتب 70 جنيهًا إسترلينيًا (حوالي 90 دولارًا أمريكيًا) في اليوم</w:t>
      </w:r>
      <w:r w:rsidR="007F7361" w:rsidRPr="00410856">
        <w:rPr>
          <w:rFonts w:hint="cs"/>
          <w:rtl/>
          <w:lang w:val="en-US"/>
        </w:rPr>
        <w:t xml:space="preserve"> الواحد</w:t>
      </w:r>
      <w:r w:rsidRPr="00410856">
        <w:rPr>
          <w:rtl/>
          <w:lang w:val="en-US"/>
        </w:rPr>
        <w:t>، ما يعادل 8400 جنيه إسترليني (10680 دولارًا أمريكيًا) سنويًا. بالإضافة إلى ذلك، سيتم توفير مبلغ إضافي قدره 15 جنيهًا إسترلينيًا (حوالي 20 دولارًا أمريكيًا) شهريًا لتغطية تكاليف الهاتف أو الإنترنت</w:t>
      </w:r>
      <w:r w:rsidRPr="00410856">
        <w:rPr>
          <w:lang w:val="en-US"/>
        </w:rPr>
        <w:t>.</w:t>
      </w:r>
    </w:p>
    <w:p w14:paraId="1DA18C72" w14:textId="73CA2B5A" w:rsidR="008D6E40" w:rsidRPr="00410856" w:rsidRDefault="008D6E40" w:rsidP="00073F92">
      <w:pPr>
        <w:bidi/>
        <w:spacing w:after="240"/>
        <w:rPr>
          <w:rtl/>
          <w:lang w:val="en-US"/>
        </w:rPr>
      </w:pPr>
      <w:r w:rsidRPr="00410856">
        <w:rPr>
          <w:rtl/>
          <w:lang w:val="en-US"/>
        </w:rPr>
        <w:t>الوظيفة مصممة لتكون مرنة لتتناسب مع التزامات أخرى قد تكون لديك في العمل أو الرعاية أو الدراسة. على الرغم من أن هناك بعض الاجتماعات أو الأنشطة التي يجب على الباحثين حضورها شخصيًا وعبر الإنترنت، بما في ذلك حلقات التعلم عبر الإنترنت كل أسبوعين، وجلسات نقاشية تشاركية شخصية مرة واحدة شهريًا، وجلسات نقاشية دولية مرة واحدة سنويًا، فإننا ملتزمون بدعم احتياجاتك الفردية في هذا الصدد. يرجى إبلاغنا بأي احتياجات خاصة تتعلق بإمكانية الوصول أو ترتيبات السفر</w:t>
      </w:r>
      <w:r w:rsidRPr="00410856">
        <w:rPr>
          <w:lang w:val="en-US"/>
        </w:rPr>
        <w:t>.</w:t>
      </w:r>
    </w:p>
    <w:p w14:paraId="533374C3" w14:textId="57B4AEF4" w:rsidR="00C96106" w:rsidRPr="00410856" w:rsidRDefault="008D6E40" w:rsidP="00DC5250">
      <w:pPr>
        <w:bidi/>
        <w:spacing w:after="240"/>
        <w:rPr>
          <w:lang w:val="en-US"/>
        </w:rPr>
      </w:pPr>
      <w:r w:rsidRPr="00410856">
        <w:rPr>
          <w:rtl/>
          <w:lang w:val="en-US"/>
        </w:rPr>
        <w:t xml:space="preserve">في إطار المشروع، ستكون هناك فرص لتشكيل دورك البحثي وفقًا لاهتماماتك وأداء المهام التي تدعم طموحاتك المهنية. سيتم تقديم دورات تدريبية رسمية وغير رسمية في أساليب البحث، والاتصالات، وتحليل البيانات النوعية (بما في ذلك الترميز الموضوعي)، والكتابة والنشر لمجموعة متنوعة من </w:t>
      </w:r>
      <w:r w:rsidR="003700ED" w:rsidRPr="00410856">
        <w:rPr>
          <w:rFonts w:hint="cs"/>
          <w:rtl/>
          <w:lang w:val="en-US"/>
        </w:rPr>
        <w:t>ا</w:t>
      </w:r>
      <w:r w:rsidRPr="00410856">
        <w:rPr>
          <w:rtl/>
          <w:lang w:val="en-US"/>
        </w:rPr>
        <w:t>لجم</w:t>
      </w:r>
      <w:r w:rsidR="003700ED" w:rsidRPr="00410856">
        <w:rPr>
          <w:rFonts w:hint="cs"/>
          <w:rtl/>
          <w:lang w:val="en-US"/>
        </w:rPr>
        <w:t xml:space="preserve">هور </w:t>
      </w:r>
      <w:r w:rsidRPr="00410856">
        <w:rPr>
          <w:rtl/>
          <w:lang w:val="en-US"/>
        </w:rPr>
        <w:t xml:space="preserve">بما في ذلك صناع </w:t>
      </w:r>
      <w:r w:rsidR="00AD6D0D" w:rsidRPr="00410856">
        <w:rPr>
          <w:rFonts w:hint="cs"/>
          <w:rtl/>
          <w:lang w:val="en-US"/>
        </w:rPr>
        <w:t xml:space="preserve">القرار </w:t>
      </w:r>
      <w:r w:rsidR="00F41219" w:rsidRPr="00410856">
        <w:rPr>
          <w:rFonts w:hint="cs"/>
          <w:rtl/>
          <w:lang w:val="en-US"/>
        </w:rPr>
        <w:t xml:space="preserve">في وضع </w:t>
      </w:r>
      <w:r w:rsidRPr="00410856">
        <w:rPr>
          <w:rtl/>
          <w:lang w:val="en-US"/>
        </w:rPr>
        <w:t>السياسات والتنمية والأكاديميين. قد يشمل ذلك النشر في المجلات الأكاديمية، وإنتاج منتجات إبداعية أو فنية، أو تقديم أعمالك في مؤتمرات وموائد مستديرة.</w:t>
      </w:r>
    </w:p>
    <w:p w14:paraId="7134F35B" w14:textId="3C9E4315" w:rsidR="007C66A1" w:rsidRPr="00410856" w:rsidRDefault="00EB497E" w:rsidP="00DC5250">
      <w:pPr>
        <w:bidi/>
        <w:spacing w:after="240"/>
        <w:rPr>
          <w:b/>
          <w:bCs/>
        </w:rPr>
      </w:pPr>
      <w:r w:rsidRPr="00410856">
        <w:rPr>
          <w:b/>
          <w:bCs/>
          <w:rtl/>
        </w:rPr>
        <w:t>نشجع بشدة الطلبات المقدمة من مختلف مكونات المجتمع.</w:t>
      </w:r>
    </w:p>
    <w:p w14:paraId="7FE2B885" w14:textId="1E804E01" w:rsidR="00C96106" w:rsidRPr="00410856" w:rsidRDefault="00EB497E" w:rsidP="00DC5250">
      <w:pPr>
        <w:bidi/>
        <w:spacing w:after="240"/>
        <w:rPr>
          <w:b/>
          <w:bCs/>
          <w:rtl/>
        </w:rPr>
      </w:pPr>
      <w:r w:rsidRPr="00410856">
        <w:rPr>
          <w:b/>
          <w:bCs/>
          <w:rtl/>
        </w:rPr>
        <w:lastRenderedPageBreak/>
        <w:t>للتقدم للوظيفة</w:t>
      </w:r>
    </w:p>
    <w:p w14:paraId="6F8D0251" w14:textId="77777777" w:rsidR="008D6E40" w:rsidRPr="00410856" w:rsidRDefault="008D6E40" w:rsidP="00DC5250">
      <w:pPr>
        <w:bidi/>
        <w:spacing w:after="240"/>
        <w:rPr>
          <w:lang w:val="en-US"/>
        </w:rPr>
      </w:pPr>
      <w:r w:rsidRPr="00410856">
        <w:rPr>
          <w:rtl/>
          <w:lang w:val="en-US"/>
        </w:rPr>
        <w:t>يرجى تعبئة استمارة الطلب أدناه باللغة الإنجليزية وإرسالها عبر البريد الإلكتروني إلى</w:t>
      </w:r>
      <w:r w:rsidRPr="00410856">
        <w:rPr>
          <w:lang w:val="en-US"/>
        </w:rPr>
        <w:t xml:space="preserve">: R.Lewis-Anthony@ids.ac.uk </w:t>
      </w:r>
      <w:r w:rsidRPr="00410856">
        <w:rPr>
          <w:rtl/>
          <w:lang w:val="en-US"/>
        </w:rPr>
        <w:t>وذلك بحلول 30 أغسطس 2024</w:t>
      </w:r>
      <w:r w:rsidRPr="00410856">
        <w:rPr>
          <w:lang w:val="en-US"/>
        </w:rPr>
        <w:t>.</w:t>
      </w:r>
    </w:p>
    <w:p w14:paraId="0F9EDD8E" w14:textId="67DCF9BC" w:rsidR="008D6E40" w:rsidRPr="00410856" w:rsidRDefault="008D6E40" w:rsidP="00DC5250">
      <w:pPr>
        <w:bidi/>
        <w:spacing w:after="240"/>
        <w:rPr>
          <w:lang w:val="en-US"/>
        </w:rPr>
      </w:pPr>
      <w:r w:rsidRPr="00410856">
        <w:rPr>
          <w:rtl/>
          <w:lang w:val="en-US"/>
        </w:rPr>
        <w:t>سيتم إخطار المرشحين الذين تم اختيارهم للمرحلة الثانية بحلول 13 سبتمبر 2024، ومن المتوقع أن تتم عملية التقييم</w:t>
      </w:r>
      <w:r w:rsidRPr="00410856">
        <w:rPr>
          <w:rFonts w:hint="cs"/>
          <w:rtl/>
          <w:lang w:val="en-US"/>
        </w:rPr>
        <w:t xml:space="preserve"> الثانية</w:t>
      </w:r>
      <w:r w:rsidRPr="00410856">
        <w:rPr>
          <w:rtl/>
          <w:lang w:val="en-US"/>
        </w:rPr>
        <w:t xml:space="preserve"> في الأسبوع الذي يبدأ في 16 سبتمبر 2024</w:t>
      </w:r>
      <w:r w:rsidRPr="00410856">
        <w:rPr>
          <w:lang w:val="en-US"/>
        </w:rPr>
        <w:t>.</w:t>
      </w:r>
    </w:p>
    <w:p w14:paraId="5CA65B70" w14:textId="6EDDC458" w:rsidR="008D6E40" w:rsidRPr="00410856" w:rsidRDefault="008D6E40" w:rsidP="00DC5250">
      <w:pPr>
        <w:bidi/>
        <w:spacing w:after="240"/>
        <w:rPr>
          <w:lang w:val="en-US"/>
        </w:rPr>
      </w:pPr>
      <w:r w:rsidRPr="00410856">
        <w:rPr>
          <w:rtl/>
          <w:lang w:val="en-US"/>
        </w:rPr>
        <w:t>بالنسبة للمشاركين في العراق/إقليم كردستان العراق والأردن، سيشمل التقييم جلسة تدريبية شخصية في دهوك وعمان، بينما سيكون التقييم عبر الإنترنت للمشاركين في سوريا</w:t>
      </w:r>
      <w:r w:rsidRPr="00410856">
        <w:rPr>
          <w:lang w:val="en-US"/>
        </w:rPr>
        <w:t>.</w:t>
      </w:r>
    </w:p>
    <w:p w14:paraId="750EC322" w14:textId="36DA4875" w:rsidR="008D6E40" w:rsidRPr="00410856" w:rsidRDefault="008D6E40" w:rsidP="00DC5250">
      <w:pPr>
        <w:bidi/>
        <w:spacing w:after="240"/>
        <w:rPr>
          <w:lang w:val="en-US"/>
        </w:rPr>
      </w:pPr>
      <w:r w:rsidRPr="00410856">
        <w:rPr>
          <w:rtl/>
          <w:lang w:val="en-US"/>
        </w:rPr>
        <w:t xml:space="preserve">يرجى إعلامنا إذا كان لديك أي ترتيبات خاصة بإمكانية الوصول </w:t>
      </w:r>
      <w:r w:rsidR="00BC13B1" w:rsidRPr="00410856">
        <w:rPr>
          <w:rFonts w:hint="cs"/>
          <w:rtl/>
          <w:lang w:val="en-US"/>
        </w:rPr>
        <w:t>وكيف</w:t>
      </w:r>
      <w:r w:rsidR="0043378E" w:rsidRPr="00410856">
        <w:rPr>
          <w:rFonts w:hint="cs"/>
          <w:rtl/>
          <w:lang w:val="en-US"/>
        </w:rPr>
        <w:t xml:space="preserve"> </w:t>
      </w:r>
      <w:r w:rsidRPr="00410856">
        <w:rPr>
          <w:rtl/>
          <w:lang w:val="en-US"/>
        </w:rPr>
        <w:t>يمكننا تلبية احتياج</w:t>
      </w:r>
      <w:r w:rsidR="0043378E" w:rsidRPr="00410856">
        <w:rPr>
          <w:rFonts w:hint="cs"/>
          <w:rtl/>
          <w:lang w:val="en-US"/>
        </w:rPr>
        <w:t>اتك</w:t>
      </w:r>
    </w:p>
    <w:p w14:paraId="5271EBC3" w14:textId="77777777" w:rsidR="00C96106" w:rsidRPr="00410856" w:rsidRDefault="00EB497E" w:rsidP="00DC5250">
      <w:pPr>
        <w:bidi/>
        <w:spacing w:before="240" w:after="240"/>
        <w:jc w:val="both"/>
      </w:pPr>
      <w:r w:rsidRPr="00410856">
        <w:rPr>
          <w:rtl/>
        </w:rPr>
        <w:t>القسم 1 - الملف الشخصي</w:t>
      </w:r>
    </w:p>
    <w:p w14:paraId="3EB48EE5" w14:textId="1AEECE5F" w:rsidR="008D6E40" w:rsidRPr="00410856" w:rsidRDefault="008D6E40" w:rsidP="00DC5250">
      <w:pPr>
        <w:bidi/>
        <w:spacing w:before="240" w:after="240"/>
        <w:jc w:val="both"/>
        <w:rPr>
          <w:i/>
          <w:iCs/>
        </w:rPr>
      </w:pPr>
      <w:r w:rsidRPr="00410856">
        <w:rPr>
          <w:rFonts w:hint="cs"/>
          <w:i/>
          <w:iCs/>
          <w:rtl/>
        </w:rPr>
        <w:t xml:space="preserve">لن تطلع لجنة التحكيم أو تأخذ بعين الاعتبار </w:t>
      </w:r>
      <w:r w:rsidRPr="00410856">
        <w:rPr>
          <w:i/>
          <w:iCs/>
          <w:rtl/>
        </w:rPr>
        <w:t>المعلومات الواردة أدناه أثناء الإدراج الأولي للمتقدمين</w:t>
      </w:r>
    </w:p>
    <w:p w14:paraId="6157058A" w14:textId="77777777" w:rsidR="00C96106" w:rsidRPr="00410856" w:rsidRDefault="00EB497E" w:rsidP="00DC5250">
      <w:pPr>
        <w:bidi/>
        <w:spacing w:before="240" w:after="240"/>
        <w:jc w:val="both"/>
      </w:pPr>
      <w:r w:rsidRPr="00410856">
        <w:rPr>
          <w:rtl/>
        </w:rPr>
        <w:t>1.1 التفاصيل الشخصية -</w:t>
      </w:r>
    </w:p>
    <w:tbl>
      <w:tblPr>
        <w:tblStyle w:val="a"/>
        <w:bidiVisual/>
        <w:tblW w:w="8865" w:type="dxa"/>
        <w:tblBorders>
          <w:top w:val="nil"/>
          <w:left w:val="nil"/>
          <w:bottom w:val="nil"/>
          <w:right w:val="nil"/>
          <w:insideH w:val="nil"/>
          <w:insideV w:val="nil"/>
        </w:tblBorders>
        <w:tblLayout w:type="fixed"/>
        <w:tblLook w:val="0600" w:firstRow="0" w:lastRow="0" w:firstColumn="0" w:lastColumn="0" w:noHBand="1" w:noVBand="1"/>
      </w:tblPr>
      <w:tblGrid>
        <w:gridCol w:w="3885"/>
        <w:gridCol w:w="4980"/>
      </w:tblGrid>
      <w:tr w:rsidR="00C96106" w:rsidRPr="00410856" w14:paraId="5B091372" w14:textId="77777777">
        <w:trPr>
          <w:trHeight w:val="540"/>
        </w:trPr>
        <w:tc>
          <w:tcPr>
            <w:tcW w:w="38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27C6542" w14:textId="01B6F2F0" w:rsidR="00C96106" w:rsidRPr="00410856" w:rsidRDefault="00EB497E" w:rsidP="00073F92">
            <w:pPr>
              <w:bidi/>
              <w:spacing w:before="240" w:after="240"/>
            </w:pPr>
            <w:r w:rsidRPr="00410856">
              <w:rPr>
                <w:rtl/>
              </w:rPr>
              <w:t xml:space="preserve">الاسم الكامل (باللغة الإنجليزية كما </w:t>
            </w:r>
            <w:r w:rsidR="008D6E40" w:rsidRPr="00410856">
              <w:rPr>
                <w:rFonts w:hint="cs"/>
                <w:rtl/>
              </w:rPr>
              <w:t>يظهر</w:t>
            </w:r>
            <w:r w:rsidRPr="00410856">
              <w:rPr>
                <w:rtl/>
              </w:rPr>
              <w:t xml:space="preserve"> </w:t>
            </w:r>
            <w:r w:rsidR="00073F92" w:rsidRPr="00410856">
              <w:rPr>
                <w:rFonts w:hint="cs"/>
                <w:rtl/>
              </w:rPr>
              <w:t>بشكل رسمي</w:t>
            </w:r>
            <w:r w:rsidRPr="00410856">
              <w:rPr>
                <w:rtl/>
              </w:rPr>
              <w:t xml:space="preserve"> </w:t>
            </w:r>
            <w:r w:rsidR="00073F92" w:rsidRPr="00410856">
              <w:rPr>
                <w:rFonts w:hint="cs"/>
                <w:rtl/>
              </w:rPr>
              <w:t>على</w:t>
            </w:r>
            <w:r w:rsidRPr="00410856">
              <w:rPr>
                <w:rtl/>
              </w:rPr>
              <w:t xml:space="preserve"> بطاقة الهوية/جواز السفر)</w:t>
            </w:r>
            <w:r w:rsidRPr="00410856">
              <w:rPr>
                <w:rtl/>
              </w:rPr>
              <w:tab/>
            </w:r>
          </w:p>
        </w:tc>
        <w:tc>
          <w:tcPr>
            <w:tcW w:w="4980" w:type="dxa"/>
            <w:tcBorders>
              <w:top w:val="single" w:sz="8" w:space="0" w:color="000000"/>
              <w:left w:val="single" w:sz="6" w:space="0" w:color="000000"/>
              <w:bottom w:val="single" w:sz="8" w:space="0" w:color="000000"/>
              <w:right w:val="single" w:sz="8" w:space="0" w:color="000000"/>
            </w:tcBorders>
            <w:tcMar>
              <w:top w:w="0" w:type="dxa"/>
              <w:left w:w="100" w:type="dxa"/>
              <w:bottom w:w="0" w:type="dxa"/>
              <w:right w:w="100" w:type="dxa"/>
            </w:tcMar>
          </w:tcPr>
          <w:p w14:paraId="594584EB" w14:textId="77777777" w:rsidR="00C96106" w:rsidRPr="00410856" w:rsidRDefault="00EB497E" w:rsidP="00DC5250">
            <w:pPr>
              <w:bidi/>
              <w:spacing w:before="240" w:after="240"/>
            </w:pPr>
            <w:r w:rsidRPr="00410856">
              <w:t xml:space="preserve"> </w:t>
            </w:r>
          </w:p>
        </w:tc>
      </w:tr>
      <w:tr w:rsidR="00C96106" w:rsidRPr="00410856" w14:paraId="6F920C2E" w14:textId="77777777">
        <w:trPr>
          <w:trHeight w:val="300"/>
        </w:trPr>
        <w:tc>
          <w:tcPr>
            <w:tcW w:w="38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63BE1B9" w14:textId="77777777" w:rsidR="00C96106" w:rsidRPr="00410856" w:rsidRDefault="00EB497E" w:rsidP="00DC5250">
            <w:pPr>
              <w:bidi/>
              <w:spacing w:before="240" w:after="240"/>
            </w:pPr>
            <w:r w:rsidRPr="00410856">
              <w:rPr>
                <w:rtl/>
              </w:rPr>
              <w:t>عنوان البريد الإلكتروني</w:t>
            </w:r>
            <w:r w:rsidRPr="00410856">
              <w:rPr>
                <w:rtl/>
              </w:rPr>
              <w:tab/>
            </w:r>
          </w:p>
        </w:tc>
        <w:tc>
          <w:tcPr>
            <w:tcW w:w="4980" w:type="dxa"/>
            <w:tcBorders>
              <w:top w:val="nil"/>
              <w:left w:val="single" w:sz="6" w:space="0" w:color="000000"/>
              <w:bottom w:val="single" w:sz="8" w:space="0" w:color="000000"/>
              <w:right w:val="single" w:sz="8" w:space="0" w:color="000000"/>
            </w:tcBorders>
            <w:tcMar>
              <w:top w:w="0" w:type="dxa"/>
              <w:left w:w="100" w:type="dxa"/>
              <w:bottom w:w="0" w:type="dxa"/>
              <w:right w:w="100" w:type="dxa"/>
            </w:tcMar>
          </w:tcPr>
          <w:p w14:paraId="424F1980" w14:textId="77777777" w:rsidR="00C96106" w:rsidRPr="00410856" w:rsidRDefault="00EB497E" w:rsidP="00DC5250">
            <w:pPr>
              <w:bidi/>
              <w:spacing w:before="240" w:after="240"/>
            </w:pPr>
            <w:r w:rsidRPr="00410856">
              <w:t xml:space="preserve"> </w:t>
            </w:r>
          </w:p>
        </w:tc>
      </w:tr>
      <w:tr w:rsidR="00C96106" w:rsidRPr="00410856" w14:paraId="7A67E7BC" w14:textId="77777777">
        <w:trPr>
          <w:trHeight w:val="300"/>
        </w:trPr>
        <w:tc>
          <w:tcPr>
            <w:tcW w:w="38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0EA21E4" w14:textId="77777777" w:rsidR="00C96106" w:rsidRPr="00410856" w:rsidRDefault="00EB497E" w:rsidP="00DC5250">
            <w:pPr>
              <w:bidi/>
              <w:spacing w:before="240" w:after="240"/>
            </w:pPr>
            <w:r w:rsidRPr="00410856">
              <w:rPr>
                <w:rtl/>
              </w:rPr>
              <w:t>العمر</w:t>
            </w:r>
          </w:p>
        </w:tc>
        <w:tc>
          <w:tcPr>
            <w:tcW w:w="4980" w:type="dxa"/>
            <w:tcBorders>
              <w:top w:val="nil"/>
              <w:left w:val="single" w:sz="6" w:space="0" w:color="000000"/>
              <w:bottom w:val="single" w:sz="8" w:space="0" w:color="000000"/>
              <w:right w:val="single" w:sz="8" w:space="0" w:color="000000"/>
            </w:tcBorders>
            <w:tcMar>
              <w:top w:w="0" w:type="dxa"/>
              <w:left w:w="100" w:type="dxa"/>
              <w:bottom w:w="0" w:type="dxa"/>
              <w:right w:w="100" w:type="dxa"/>
            </w:tcMar>
          </w:tcPr>
          <w:p w14:paraId="4123184C" w14:textId="77777777" w:rsidR="00C96106" w:rsidRPr="00410856" w:rsidRDefault="00EB497E" w:rsidP="00DC5250">
            <w:pPr>
              <w:bidi/>
              <w:spacing w:before="240" w:after="240"/>
            </w:pPr>
            <w:r w:rsidRPr="00410856">
              <w:t xml:space="preserve"> </w:t>
            </w:r>
          </w:p>
        </w:tc>
      </w:tr>
      <w:tr w:rsidR="00C96106" w:rsidRPr="00410856" w14:paraId="483569AF" w14:textId="77777777">
        <w:trPr>
          <w:trHeight w:val="300"/>
        </w:trPr>
        <w:tc>
          <w:tcPr>
            <w:tcW w:w="38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F32061D" w14:textId="77777777" w:rsidR="00C96106" w:rsidRPr="00410856" w:rsidRDefault="00EB497E" w:rsidP="00DC5250">
            <w:pPr>
              <w:bidi/>
              <w:spacing w:before="240" w:after="240"/>
            </w:pPr>
            <w:r w:rsidRPr="00410856">
              <w:rPr>
                <w:rtl/>
              </w:rPr>
              <w:t>الجنسية</w:t>
            </w:r>
            <w:r w:rsidRPr="00410856">
              <w:rPr>
                <w:rtl/>
              </w:rPr>
              <w:tab/>
            </w:r>
          </w:p>
        </w:tc>
        <w:tc>
          <w:tcPr>
            <w:tcW w:w="4980" w:type="dxa"/>
            <w:tcBorders>
              <w:top w:val="nil"/>
              <w:left w:val="single" w:sz="6" w:space="0" w:color="000000"/>
              <w:bottom w:val="single" w:sz="8" w:space="0" w:color="000000"/>
              <w:right w:val="single" w:sz="8" w:space="0" w:color="000000"/>
            </w:tcBorders>
            <w:tcMar>
              <w:top w:w="0" w:type="dxa"/>
              <w:left w:w="100" w:type="dxa"/>
              <w:bottom w:w="0" w:type="dxa"/>
              <w:right w:w="100" w:type="dxa"/>
            </w:tcMar>
          </w:tcPr>
          <w:p w14:paraId="3D217940" w14:textId="77777777" w:rsidR="00C96106" w:rsidRPr="00410856" w:rsidRDefault="00EB497E" w:rsidP="00DC5250">
            <w:pPr>
              <w:bidi/>
              <w:spacing w:before="240" w:after="240"/>
            </w:pPr>
            <w:r w:rsidRPr="00410856">
              <w:t xml:space="preserve"> </w:t>
            </w:r>
          </w:p>
        </w:tc>
      </w:tr>
      <w:tr w:rsidR="00C96106" w:rsidRPr="00410856" w14:paraId="4E3E3BC8" w14:textId="77777777">
        <w:trPr>
          <w:trHeight w:val="300"/>
        </w:trPr>
        <w:tc>
          <w:tcPr>
            <w:tcW w:w="38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4244BD2" w14:textId="77777777" w:rsidR="00C96106" w:rsidRPr="00410856" w:rsidRDefault="00EB497E" w:rsidP="00DC5250">
            <w:pPr>
              <w:bidi/>
              <w:spacing w:before="240" w:after="240"/>
            </w:pPr>
            <w:r w:rsidRPr="00410856">
              <w:rPr>
                <w:rtl/>
              </w:rPr>
              <w:t>بلد الإقامة</w:t>
            </w:r>
            <w:r w:rsidRPr="00410856">
              <w:rPr>
                <w:rtl/>
              </w:rPr>
              <w:tab/>
            </w:r>
          </w:p>
        </w:tc>
        <w:tc>
          <w:tcPr>
            <w:tcW w:w="4980" w:type="dxa"/>
            <w:tcBorders>
              <w:top w:val="nil"/>
              <w:left w:val="single" w:sz="6" w:space="0" w:color="000000"/>
              <w:bottom w:val="single" w:sz="8" w:space="0" w:color="000000"/>
              <w:right w:val="single" w:sz="8" w:space="0" w:color="000000"/>
            </w:tcBorders>
            <w:tcMar>
              <w:top w:w="0" w:type="dxa"/>
              <w:left w:w="100" w:type="dxa"/>
              <w:bottom w:w="0" w:type="dxa"/>
              <w:right w:w="100" w:type="dxa"/>
            </w:tcMar>
          </w:tcPr>
          <w:p w14:paraId="3F7D8AAF" w14:textId="77777777" w:rsidR="00C96106" w:rsidRPr="00410856" w:rsidRDefault="00EB497E" w:rsidP="00DC5250">
            <w:pPr>
              <w:bidi/>
              <w:spacing w:before="240" w:after="240"/>
            </w:pPr>
            <w:r w:rsidRPr="00410856">
              <w:t xml:space="preserve"> </w:t>
            </w:r>
          </w:p>
        </w:tc>
      </w:tr>
      <w:tr w:rsidR="00C96106" w:rsidRPr="00410856" w14:paraId="0DD3B7E9" w14:textId="77777777">
        <w:trPr>
          <w:trHeight w:val="300"/>
        </w:trPr>
        <w:tc>
          <w:tcPr>
            <w:tcW w:w="38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4884A30" w14:textId="77777777" w:rsidR="00C96106" w:rsidRPr="00410856" w:rsidRDefault="00EB497E" w:rsidP="00DC5250">
            <w:pPr>
              <w:bidi/>
              <w:spacing w:before="240" w:after="240"/>
            </w:pPr>
            <w:r w:rsidRPr="00410856">
              <w:rPr>
                <w:rtl/>
              </w:rPr>
              <w:t>الموقع (المدينة/البلدة/القرية)</w:t>
            </w:r>
            <w:r w:rsidRPr="00410856">
              <w:rPr>
                <w:rtl/>
              </w:rPr>
              <w:tab/>
            </w:r>
          </w:p>
        </w:tc>
        <w:tc>
          <w:tcPr>
            <w:tcW w:w="4980" w:type="dxa"/>
            <w:tcBorders>
              <w:top w:val="nil"/>
              <w:left w:val="single" w:sz="6" w:space="0" w:color="000000"/>
              <w:bottom w:val="single" w:sz="8" w:space="0" w:color="000000"/>
              <w:right w:val="single" w:sz="8" w:space="0" w:color="000000"/>
            </w:tcBorders>
            <w:tcMar>
              <w:top w:w="0" w:type="dxa"/>
              <w:left w:w="100" w:type="dxa"/>
              <w:bottom w:w="0" w:type="dxa"/>
              <w:right w:w="100" w:type="dxa"/>
            </w:tcMar>
          </w:tcPr>
          <w:p w14:paraId="3B92E7CF" w14:textId="77777777" w:rsidR="00C96106" w:rsidRPr="00410856" w:rsidRDefault="00EB497E" w:rsidP="00DC5250">
            <w:pPr>
              <w:bidi/>
              <w:spacing w:before="240" w:after="240"/>
            </w:pPr>
            <w:r w:rsidRPr="00410856">
              <w:t xml:space="preserve"> </w:t>
            </w:r>
          </w:p>
        </w:tc>
      </w:tr>
      <w:tr w:rsidR="00C96106" w:rsidRPr="00410856" w14:paraId="71422CB9" w14:textId="77777777">
        <w:trPr>
          <w:trHeight w:val="540"/>
        </w:trPr>
        <w:tc>
          <w:tcPr>
            <w:tcW w:w="38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E43129B" w14:textId="77777777" w:rsidR="00C96106" w:rsidRPr="00410856" w:rsidRDefault="00EB497E" w:rsidP="00DC5250">
            <w:pPr>
              <w:bidi/>
              <w:spacing w:before="240" w:after="240"/>
              <w:rPr>
                <w:color w:val="262626"/>
              </w:rPr>
            </w:pPr>
            <w:r w:rsidRPr="00410856">
              <w:rPr>
                <w:color w:val="262626"/>
                <w:rtl/>
              </w:rPr>
              <w:t xml:space="preserve">الجنس (ذكر / أنثى / غير ذلك / أفضل عدم التحديد) </w:t>
            </w:r>
            <w:r w:rsidRPr="00410856">
              <w:rPr>
                <w:color w:val="262626"/>
                <w:rtl/>
              </w:rPr>
              <w:tab/>
            </w:r>
          </w:p>
        </w:tc>
        <w:tc>
          <w:tcPr>
            <w:tcW w:w="4980" w:type="dxa"/>
            <w:tcBorders>
              <w:top w:val="nil"/>
              <w:left w:val="single" w:sz="6" w:space="0" w:color="000000"/>
              <w:bottom w:val="single" w:sz="8" w:space="0" w:color="000000"/>
              <w:right w:val="single" w:sz="8" w:space="0" w:color="000000"/>
            </w:tcBorders>
            <w:tcMar>
              <w:top w:w="0" w:type="dxa"/>
              <w:left w:w="100" w:type="dxa"/>
              <w:bottom w:w="0" w:type="dxa"/>
              <w:right w:w="100" w:type="dxa"/>
            </w:tcMar>
          </w:tcPr>
          <w:p w14:paraId="3E2D772F" w14:textId="77777777" w:rsidR="00C96106" w:rsidRPr="00410856" w:rsidRDefault="00EB497E" w:rsidP="00DC5250">
            <w:pPr>
              <w:bidi/>
              <w:spacing w:before="240" w:after="240"/>
            </w:pPr>
            <w:r w:rsidRPr="00410856">
              <w:t xml:space="preserve"> </w:t>
            </w:r>
          </w:p>
        </w:tc>
      </w:tr>
      <w:tr w:rsidR="00C96106" w:rsidRPr="00410856" w14:paraId="2F411DB7" w14:textId="77777777">
        <w:trPr>
          <w:trHeight w:val="540"/>
        </w:trPr>
        <w:tc>
          <w:tcPr>
            <w:tcW w:w="38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2BAAF91" w14:textId="2B437A00" w:rsidR="00C96106" w:rsidRPr="00410856" w:rsidRDefault="00426C89" w:rsidP="00DC5250">
            <w:pPr>
              <w:bidi/>
              <w:spacing w:before="240" w:after="240"/>
            </w:pPr>
            <w:r w:rsidRPr="00410856">
              <w:rPr>
                <w:rtl/>
              </w:rPr>
              <w:lastRenderedPageBreak/>
              <w:t>هل تنتمي إلى مجموعة دينية معينة؟ (اختياري)</w:t>
            </w:r>
          </w:p>
        </w:tc>
        <w:tc>
          <w:tcPr>
            <w:tcW w:w="4980" w:type="dxa"/>
            <w:tcBorders>
              <w:top w:val="nil"/>
              <w:left w:val="single" w:sz="6" w:space="0" w:color="000000"/>
              <w:bottom w:val="single" w:sz="8" w:space="0" w:color="000000"/>
              <w:right w:val="single" w:sz="8" w:space="0" w:color="000000"/>
            </w:tcBorders>
            <w:tcMar>
              <w:top w:w="0" w:type="dxa"/>
              <w:left w:w="100" w:type="dxa"/>
              <w:bottom w:w="0" w:type="dxa"/>
              <w:right w:w="100" w:type="dxa"/>
            </w:tcMar>
          </w:tcPr>
          <w:p w14:paraId="1EEE18FB" w14:textId="77777777" w:rsidR="00C96106" w:rsidRPr="00410856" w:rsidRDefault="00EB497E" w:rsidP="00DC5250">
            <w:pPr>
              <w:bidi/>
              <w:spacing w:before="240" w:after="240"/>
            </w:pPr>
            <w:r w:rsidRPr="00410856">
              <w:t xml:space="preserve"> </w:t>
            </w:r>
          </w:p>
        </w:tc>
      </w:tr>
      <w:tr w:rsidR="00C96106" w:rsidRPr="00410856" w14:paraId="3F457807" w14:textId="77777777">
        <w:trPr>
          <w:trHeight w:val="540"/>
        </w:trPr>
        <w:tc>
          <w:tcPr>
            <w:tcW w:w="38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01DC8B9" w14:textId="7B242C3B" w:rsidR="00C96106" w:rsidRPr="00410856" w:rsidRDefault="00426C89" w:rsidP="00DC5250">
            <w:pPr>
              <w:bidi/>
              <w:spacing w:before="240" w:after="240"/>
            </w:pPr>
            <w:r w:rsidRPr="00410856">
              <w:rPr>
                <w:rtl/>
              </w:rPr>
              <w:t>هل تنتمي إلى مجموعة عرقية معينة؟ (اختياري)</w:t>
            </w:r>
          </w:p>
        </w:tc>
        <w:tc>
          <w:tcPr>
            <w:tcW w:w="4980" w:type="dxa"/>
            <w:tcBorders>
              <w:top w:val="nil"/>
              <w:left w:val="single" w:sz="6" w:space="0" w:color="000000"/>
              <w:bottom w:val="single" w:sz="8" w:space="0" w:color="000000"/>
              <w:right w:val="single" w:sz="8" w:space="0" w:color="000000"/>
            </w:tcBorders>
            <w:tcMar>
              <w:top w:w="0" w:type="dxa"/>
              <w:left w:w="100" w:type="dxa"/>
              <w:bottom w:w="0" w:type="dxa"/>
              <w:right w:w="100" w:type="dxa"/>
            </w:tcMar>
          </w:tcPr>
          <w:p w14:paraId="41AA59D8" w14:textId="77777777" w:rsidR="00C96106" w:rsidRPr="00410856" w:rsidRDefault="00EB497E" w:rsidP="00DC5250">
            <w:pPr>
              <w:bidi/>
              <w:spacing w:before="240" w:after="240"/>
            </w:pPr>
            <w:r w:rsidRPr="00410856">
              <w:t xml:space="preserve"> </w:t>
            </w:r>
          </w:p>
        </w:tc>
      </w:tr>
      <w:tr w:rsidR="00C96106" w:rsidRPr="00410856" w14:paraId="6C62BC8E" w14:textId="77777777">
        <w:trPr>
          <w:trHeight w:val="300"/>
        </w:trPr>
        <w:tc>
          <w:tcPr>
            <w:tcW w:w="38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71A8619" w14:textId="77777777" w:rsidR="00C96106" w:rsidRPr="00410856" w:rsidRDefault="00EB497E" w:rsidP="00DC5250">
            <w:pPr>
              <w:bidi/>
              <w:spacing w:before="240" w:after="240"/>
            </w:pPr>
            <w:r w:rsidRPr="00410856">
              <w:rPr>
                <w:rtl/>
              </w:rPr>
              <w:t>كيف سمعت عن هذا المنصب؟</w:t>
            </w:r>
          </w:p>
        </w:tc>
        <w:tc>
          <w:tcPr>
            <w:tcW w:w="4980" w:type="dxa"/>
            <w:tcBorders>
              <w:top w:val="nil"/>
              <w:left w:val="single" w:sz="6" w:space="0" w:color="000000"/>
              <w:bottom w:val="single" w:sz="8" w:space="0" w:color="000000"/>
              <w:right w:val="single" w:sz="8" w:space="0" w:color="000000"/>
            </w:tcBorders>
            <w:tcMar>
              <w:top w:w="0" w:type="dxa"/>
              <w:left w:w="100" w:type="dxa"/>
              <w:bottom w:w="0" w:type="dxa"/>
              <w:right w:w="100" w:type="dxa"/>
            </w:tcMar>
          </w:tcPr>
          <w:p w14:paraId="7F9759F3" w14:textId="77777777" w:rsidR="00C96106" w:rsidRPr="00410856" w:rsidRDefault="00EB497E" w:rsidP="00DC5250">
            <w:pPr>
              <w:bidi/>
              <w:spacing w:before="240" w:after="240"/>
            </w:pPr>
            <w:r w:rsidRPr="00410856">
              <w:t xml:space="preserve"> </w:t>
            </w:r>
          </w:p>
        </w:tc>
      </w:tr>
      <w:tr w:rsidR="00C96106" w:rsidRPr="00410856" w14:paraId="2F76B8F7" w14:textId="77777777">
        <w:trPr>
          <w:trHeight w:val="540"/>
        </w:trPr>
        <w:tc>
          <w:tcPr>
            <w:tcW w:w="38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2E88867" w14:textId="77777777" w:rsidR="00C96106" w:rsidRPr="00410856" w:rsidRDefault="00EB497E" w:rsidP="00DC5250">
            <w:pPr>
              <w:bidi/>
              <w:spacing w:before="240" w:after="240"/>
            </w:pPr>
            <w:r w:rsidRPr="00410856">
              <w:rPr>
                <w:rtl/>
              </w:rPr>
              <w:t>هل لديك أي احتياجات محددة للمقابلة؟ (اختياري)</w:t>
            </w:r>
            <w:r w:rsidRPr="00410856">
              <w:rPr>
                <w:rtl/>
              </w:rPr>
              <w:tab/>
            </w:r>
          </w:p>
        </w:tc>
        <w:tc>
          <w:tcPr>
            <w:tcW w:w="4980" w:type="dxa"/>
            <w:tcBorders>
              <w:top w:val="nil"/>
              <w:left w:val="single" w:sz="6" w:space="0" w:color="000000"/>
              <w:bottom w:val="single" w:sz="8" w:space="0" w:color="000000"/>
              <w:right w:val="single" w:sz="8" w:space="0" w:color="000000"/>
            </w:tcBorders>
            <w:tcMar>
              <w:top w:w="0" w:type="dxa"/>
              <w:left w:w="100" w:type="dxa"/>
              <w:bottom w:w="0" w:type="dxa"/>
              <w:right w:w="100" w:type="dxa"/>
            </w:tcMar>
          </w:tcPr>
          <w:p w14:paraId="4DC591C9" w14:textId="77777777" w:rsidR="00C96106" w:rsidRPr="00410856" w:rsidRDefault="00EB497E" w:rsidP="00DC5250">
            <w:pPr>
              <w:bidi/>
              <w:spacing w:before="240" w:after="240"/>
            </w:pPr>
            <w:r w:rsidRPr="00410856">
              <w:t xml:space="preserve"> </w:t>
            </w:r>
          </w:p>
        </w:tc>
      </w:tr>
    </w:tbl>
    <w:p w14:paraId="15B7ACBB" w14:textId="1F3F612F" w:rsidR="00C96106" w:rsidRPr="00410856" w:rsidRDefault="00EB497E" w:rsidP="00F54426">
      <w:pPr>
        <w:bidi/>
        <w:spacing w:before="240" w:after="240"/>
        <w:jc w:val="both"/>
      </w:pPr>
      <w:r w:rsidRPr="00410856">
        <w:rPr>
          <w:rtl/>
        </w:rPr>
        <w:t xml:space="preserve"> 1.2 التعليم ذ</w:t>
      </w:r>
      <w:r w:rsidR="00426C89" w:rsidRPr="00410856">
        <w:rPr>
          <w:rFonts w:hint="cs"/>
          <w:rtl/>
        </w:rPr>
        <w:t>ي</w:t>
      </w:r>
      <w:r w:rsidRPr="00410856">
        <w:rPr>
          <w:rtl/>
        </w:rPr>
        <w:t xml:space="preserve"> الصلة - </w:t>
      </w:r>
      <w:r w:rsidR="00426C89" w:rsidRPr="00410856">
        <w:rPr>
          <w:rtl/>
        </w:rPr>
        <w:t>يرجى توضيح أي تدريب أو تعليم رسمي أو غير رسمي قد يكون ذا صلة بهذا المنصب:</w:t>
      </w:r>
    </w:p>
    <w:tbl>
      <w:tblPr>
        <w:tblStyle w:val="a0"/>
        <w:bidiVisual/>
        <w:tblW w:w="8535" w:type="dxa"/>
        <w:tblBorders>
          <w:top w:val="nil"/>
          <w:left w:val="nil"/>
          <w:bottom w:val="nil"/>
          <w:right w:val="nil"/>
          <w:insideH w:val="nil"/>
          <w:insideV w:val="nil"/>
        </w:tblBorders>
        <w:tblLayout w:type="fixed"/>
        <w:tblLook w:val="0600" w:firstRow="0" w:lastRow="0" w:firstColumn="0" w:lastColumn="0" w:noHBand="1" w:noVBand="1"/>
      </w:tblPr>
      <w:tblGrid>
        <w:gridCol w:w="1515"/>
        <w:gridCol w:w="1770"/>
        <w:gridCol w:w="2025"/>
        <w:gridCol w:w="1875"/>
        <w:gridCol w:w="1350"/>
      </w:tblGrid>
      <w:tr w:rsidR="00C96106" w:rsidRPr="00410856" w14:paraId="7758D66A" w14:textId="77777777">
        <w:trPr>
          <w:trHeight w:val="795"/>
        </w:trPr>
        <w:tc>
          <w:tcPr>
            <w:tcW w:w="151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26A3C9A" w14:textId="77777777" w:rsidR="00C96106" w:rsidRPr="00410856" w:rsidRDefault="00EB497E" w:rsidP="00DC5250">
            <w:pPr>
              <w:bidi/>
              <w:spacing w:before="240" w:after="240"/>
            </w:pPr>
            <w:r w:rsidRPr="00410856">
              <w:rPr>
                <w:rtl/>
              </w:rPr>
              <w:t>المادة</w:t>
            </w:r>
          </w:p>
        </w:tc>
        <w:tc>
          <w:tcPr>
            <w:tcW w:w="177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0A3C268" w14:textId="15F872D3" w:rsidR="00C96106" w:rsidRPr="00410856" w:rsidRDefault="00EB497E" w:rsidP="00DC5250">
            <w:pPr>
              <w:bidi/>
              <w:spacing w:before="240" w:after="240"/>
            </w:pPr>
            <w:r w:rsidRPr="00410856">
              <w:rPr>
                <w:rtl/>
              </w:rPr>
              <w:t>الدرجة العل</w:t>
            </w:r>
            <w:r w:rsidR="00F54426" w:rsidRPr="00410856">
              <w:rPr>
                <w:rtl/>
              </w:rPr>
              <w:t>مية (مثل الدبلوم/إدارة الأعمال)</w:t>
            </w:r>
          </w:p>
        </w:tc>
        <w:tc>
          <w:tcPr>
            <w:tcW w:w="202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565B6D2" w14:textId="77777777" w:rsidR="00C96106" w:rsidRPr="00410856" w:rsidRDefault="00EB497E" w:rsidP="00DC5250">
            <w:pPr>
              <w:bidi/>
              <w:spacing w:before="240" w:after="240"/>
            </w:pPr>
            <w:r w:rsidRPr="00410856">
              <w:rPr>
                <w:rtl/>
              </w:rPr>
              <w:t>المعهد (مثل الجامعة/المدرسة)</w:t>
            </w:r>
            <w:r w:rsidRPr="00410856">
              <w:rPr>
                <w:rtl/>
              </w:rPr>
              <w:tab/>
            </w:r>
          </w:p>
        </w:tc>
        <w:tc>
          <w:tcPr>
            <w:tcW w:w="187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4A23621E" w14:textId="72D20DB5" w:rsidR="00C96106" w:rsidRPr="00410856" w:rsidRDefault="000B0018" w:rsidP="00DC5250">
            <w:pPr>
              <w:bidi/>
              <w:spacing w:before="240" w:after="240"/>
            </w:pPr>
            <w:r w:rsidRPr="00410856">
              <w:rPr>
                <w:rtl/>
              </w:rPr>
              <w:t>النتيجة (مثل النجاح/مرتبة الشرف)</w:t>
            </w:r>
          </w:p>
        </w:tc>
        <w:tc>
          <w:tcPr>
            <w:tcW w:w="1350" w:type="dxa"/>
            <w:tcBorders>
              <w:top w:val="single" w:sz="8" w:space="0" w:color="000000"/>
              <w:left w:val="single" w:sz="6" w:space="0" w:color="000000"/>
              <w:bottom w:val="single" w:sz="8" w:space="0" w:color="000000"/>
              <w:right w:val="single" w:sz="8" w:space="0" w:color="000000"/>
            </w:tcBorders>
            <w:tcMar>
              <w:top w:w="0" w:type="dxa"/>
              <w:left w:w="100" w:type="dxa"/>
              <w:bottom w:w="0" w:type="dxa"/>
              <w:right w:w="100" w:type="dxa"/>
            </w:tcMar>
          </w:tcPr>
          <w:p w14:paraId="4A77F758" w14:textId="77777777" w:rsidR="00C96106" w:rsidRPr="00410856" w:rsidRDefault="00EB497E" w:rsidP="00DC5250">
            <w:pPr>
              <w:bidi/>
              <w:spacing w:before="240" w:after="240"/>
            </w:pPr>
            <w:r w:rsidRPr="00410856">
              <w:rPr>
                <w:rtl/>
              </w:rPr>
              <w:t>سنة التخرج</w:t>
            </w:r>
          </w:p>
        </w:tc>
      </w:tr>
      <w:tr w:rsidR="00C96106" w:rsidRPr="00410856" w14:paraId="29A18C00" w14:textId="77777777">
        <w:trPr>
          <w:trHeight w:val="300"/>
        </w:trPr>
        <w:tc>
          <w:tcPr>
            <w:tcW w:w="151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6268C7B" w14:textId="77777777" w:rsidR="00C96106" w:rsidRPr="00410856" w:rsidRDefault="00EB497E" w:rsidP="00DC5250">
            <w:pPr>
              <w:bidi/>
              <w:spacing w:before="240" w:after="240"/>
            </w:pPr>
            <w:r w:rsidRPr="00410856">
              <w:t xml:space="preserve"> </w:t>
            </w:r>
          </w:p>
        </w:tc>
        <w:tc>
          <w:tcPr>
            <w:tcW w:w="1770" w:type="dxa"/>
            <w:tcBorders>
              <w:top w:val="nil"/>
              <w:left w:val="nil"/>
              <w:bottom w:val="single" w:sz="8" w:space="0" w:color="000000"/>
              <w:right w:val="single" w:sz="8" w:space="0" w:color="000000"/>
            </w:tcBorders>
            <w:tcMar>
              <w:top w:w="0" w:type="dxa"/>
              <w:left w:w="100" w:type="dxa"/>
              <w:bottom w:w="0" w:type="dxa"/>
              <w:right w:w="100" w:type="dxa"/>
            </w:tcMar>
          </w:tcPr>
          <w:p w14:paraId="2FE81AC9" w14:textId="77777777" w:rsidR="00C96106" w:rsidRPr="00410856" w:rsidRDefault="00EB497E" w:rsidP="00DC5250">
            <w:pPr>
              <w:bidi/>
              <w:spacing w:before="240" w:after="240"/>
            </w:pPr>
            <w:r w:rsidRPr="00410856">
              <w:t xml:space="preserve"> </w:t>
            </w:r>
          </w:p>
        </w:tc>
        <w:tc>
          <w:tcPr>
            <w:tcW w:w="2025" w:type="dxa"/>
            <w:tcBorders>
              <w:top w:val="nil"/>
              <w:left w:val="nil"/>
              <w:bottom w:val="single" w:sz="8" w:space="0" w:color="000000"/>
              <w:right w:val="single" w:sz="8" w:space="0" w:color="000000"/>
            </w:tcBorders>
            <w:tcMar>
              <w:top w:w="0" w:type="dxa"/>
              <w:left w:w="100" w:type="dxa"/>
              <w:bottom w:w="0" w:type="dxa"/>
              <w:right w:w="100" w:type="dxa"/>
            </w:tcMar>
          </w:tcPr>
          <w:p w14:paraId="76584B29" w14:textId="77777777" w:rsidR="00C96106" w:rsidRPr="00410856" w:rsidRDefault="00EB497E" w:rsidP="00DC5250">
            <w:pPr>
              <w:bidi/>
              <w:spacing w:before="240" w:after="240"/>
            </w:pPr>
            <w:r w:rsidRPr="00410856">
              <w:t xml:space="preserve"> </w:t>
            </w:r>
          </w:p>
        </w:tc>
        <w:tc>
          <w:tcPr>
            <w:tcW w:w="1875" w:type="dxa"/>
            <w:tcBorders>
              <w:top w:val="nil"/>
              <w:left w:val="nil"/>
              <w:bottom w:val="single" w:sz="8" w:space="0" w:color="000000"/>
              <w:right w:val="single" w:sz="8" w:space="0" w:color="000000"/>
            </w:tcBorders>
            <w:tcMar>
              <w:top w:w="0" w:type="dxa"/>
              <w:left w:w="100" w:type="dxa"/>
              <w:bottom w:w="0" w:type="dxa"/>
              <w:right w:w="100" w:type="dxa"/>
            </w:tcMar>
          </w:tcPr>
          <w:p w14:paraId="3448624D" w14:textId="77777777" w:rsidR="00C96106" w:rsidRPr="00410856" w:rsidRDefault="00EB497E" w:rsidP="00DC5250">
            <w:pPr>
              <w:bidi/>
              <w:spacing w:before="240" w:after="240"/>
            </w:pPr>
            <w:r w:rsidRPr="00410856">
              <w:t xml:space="preserve"> </w:t>
            </w:r>
          </w:p>
        </w:tc>
        <w:tc>
          <w:tcPr>
            <w:tcW w:w="1350" w:type="dxa"/>
            <w:tcBorders>
              <w:top w:val="nil"/>
              <w:left w:val="single" w:sz="6" w:space="0" w:color="000000"/>
              <w:bottom w:val="single" w:sz="8" w:space="0" w:color="000000"/>
              <w:right w:val="single" w:sz="8" w:space="0" w:color="000000"/>
            </w:tcBorders>
            <w:tcMar>
              <w:top w:w="0" w:type="dxa"/>
              <w:left w:w="100" w:type="dxa"/>
              <w:bottom w:w="0" w:type="dxa"/>
              <w:right w:w="100" w:type="dxa"/>
            </w:tcMar>
          </w:tcPr>
          <w:p w14:paraId="57EFE7EE" w14:textId="77777777" w:rsidR="00C96106" w:rsidRPr="00410856" w:rsidRDefault="00EB497E" w:rsidP="00DC5250">
            <w:pPr>
              <w:bidi/>
              <w:spacing w:before="240" w:after="240"/>
            </w:pPr>
            <w:r w:rsidRPr="00410856">
              <w:t xml:space="preserve"> </w:t>
            </w:r>
          </w:p>
        </w:tc>
      </w:tr>
      <w:tr w:rsidR="00C96106" w:rsidRPr="00410856" w14:paraId="3A11F1EC" w14:textId="77777777">
        <w:trPr>
          <w:trHeight w:val="300"/>
        </w:trPr>
        <w:tc>
          <w:tcPr>
            <w:tcW w:w="151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5849D1D" w14:textId="77777777" w:rsidR="00C96106" w:rsidRPr="00410856" w:rsidRDefault="00EB497E" w:rsidP="00DC5250">
            <w:pPr>
              <w:bidi/>
              <w:spacing w:before="240" w:after="240"/>
            </w:pPr>
            <w:r w:rsidRPr="00410856">
              <w:t xml:space="preserve"> </w:t>
            </w:r>
          </w:p>
        </w:tc>
        <w:tc>
          <w:tcPr>
            <w:tcW w:w="1770" w:type="dxa"/>
            <w:tcBorders>
              <w:top w:val="nil"/>
              <w:left w:val="nil"/>
              <w:bottom w:val="single" w:sz="8" w:space="0" w:color="000000"/>
              <w:right w:val="single" w:sz="8" w:space="0" w:color="000000"/>
            </w:tcBorders>
            <w:tcMar>
              <w:top w:w="0" w:type="dxa"/>
              <w:left w:w="100" w:type="dxa"/>
              <w:bottom w:w="0" w:type="dxa"/>
              <w:right w:w="100" w:type="dxa"/>
            </w:tcMar>
          </w:tcPr>
          <w:p w14:paraId="3B8C3575" w14:textId="77777777" w:rsidR="00C96106" w:rsidRPr="00410856" w:rsidRDefault="00EB497E" w:rsidP="00DC5250">
            <w:pPr>
              <w:bidi/>
              <w:spacing w:before="240" w:after="240"/>
            </w:pPr>
            <w:r w:rsidRPr="00410856">
              <w:t xml:space="preserve"> </w:t>
            </w:r>
          </w:p>
        </w:tc>
        <w:tc>
          <w:tcPr>
            <w:tcW w:w="2025" w:type="dxa"/>
            <w:tcBorders>
              <w:top w:val="nil"/>
              <w:left w:val="nil"/>
              <w:bottom w:val="single" w:sz="8" w:space="0" w:color="000000"/>
              <w:right w:val="single" w:sz="8" w:space="0" w:color="000000"/>
            </w:tcBorders>
            <w:tcMar>
              <w:top w:w="0" w:type="dxa"/>
              <w:left w:w="100" w:type="dxa"/>
              <w:bottom w:w="0" w:type="dxa"/>
              <w:right w:w="100" w:type="dxa"/>
            </w:tcMar>
          </w:tcPr>
          <w:p w14:paraId="0CEB8DC4" w14:textId="77777777" w:rsidR="00C96106" w:rsidRPr="00410856" w:rsidRDefault="00EB497E" w:rsidP="00DC5250">
            <w:pPr>
              <w:bidi/>
              <w:spacing w:before="240" w:after="240"/>
            </w:pPr>
            <w:r w:rsidRPr="00410856">
              <w:t xml:space="preserve"> </w:t>
            </w:r>
          </w:p>
        </w:tc>
        <w:tc>
          <w:tcPr>
            <w:tcW w:w="1875" w:type="dxa"/>
            <w:tcBorders>
              <w:top w:val="nil"/>
              <w:left w:val="nil"/>
              <w:bottom w:val="single" w:sz="8" w:space="0" w:color="000000"/>
              <w:right w:val="single" w:sz="8" w:space="0" w:color="000000"/>
            </w:tcBorders>
            <w:tcMar>
              <w:top w:w="0" w:type="dxa"/>
              <w:left w:w="100" w:type="dxa"/>
              <w:bottom w:w="0" w:type="dxa"/>
              <w:right w:w="100" w:type="dxa"/>
            </w:tcMar>
          </w:tcPr>
          <w:p w14:paraId="43AA5DE3" w14:textId="77777777" w:rsidR="00C96106" w:rsidRPr="00410856" w:rsidRDefault="00EB497E" w:rsidP="00DC5250">
            <w:pPr>
              <w:bidi/>
              <w:spacing w:before="240" w:after="240"/>
            </w:pPr>
            <w:r w:rsidRPr="00410856">
              <w:t xml:space="preserve"> </w:t>
            </w:r>
          </w:p>
        </w:tc>
        <w:tc>
          <w:tcPr>
            <w:tcW w:w="1350" w:type="dxa"/>
            <w:tcBorders>
              <w:top w:val="nil"/>
              <w:left w:val="single" w:sz="6" w:space="0" w:color="000000"/>
              <w:bottom w:val="single" w:sz="8" w:space="0" w:color="000000"/>
              <w:right w:val="single" w:sz="8" w:space="0" w:color="000000"/>
            </w:tcBorders>
            <w:tcMar>
              <w:top w:w="0" w:type="dxa"/>
              <w:left w:w="100" w:type="dxa"/>
              <w:bottom w:w="0" w:type="dxa"/>
              <w:right w:w="100" w:type="dxa"/>
            </w:tcMar>
          </w:tcPr>
          <w:p w14:paraId="79E0A474" w14:textId="77777777" w:rsidR="00C96106" w:rsidRPr="00410856" w:rsidRDefault="00EB497E" w:rsidP="00DC5250">
            <w:pPr>
              <w:bidi/>
              <w:spacing w:before="240" w:after="240"/>
            </w:pPr>
            <w:r w:rsidRPr="00410856">
              <w:t xml:space="preserve"> </w:t>
            </w:r>
          </w:p>
        </w:tc>
      </w:tr>
      <w:tr w:rsidR="00C96106" w:rsidRPr="00410856" w14:paraId="2DAB4DCD" w14:textId="77777777">
        <w:trPr>
          <w:trHeight w:val="300"/>
        </w:trPr>
        <w:tc>
          <w:tcPr>
            <w:tcW w:w="151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D7AC745" w14:textId="77777777" w:rsidR="00C96106" w:rsidRPr="00410856" w:rsidRDefault="00EB497E" w:rsidP="00DC5250">
            <w:pPr>
              <w:bidi/>
              <w:spacing w:before="240" w:after="240"/>
            </w:pPr>
            <w:r w:rsidRPr="00410856">
              <w:t xml:space="preserve"> </w:t>
            </w:r>
          </w:p>
        </w:tc>
        <w:tc>
          <w:tcPr>
            <w:tcW w:w="1770" w:type="dxa"/>
            <w:tcBorders>
              <w:top w:val="nil"/>
              <w:left w:val="nil"/>
              <w:bottom w:val="single" w:sz="8" w:space="0" w:color="000000"/>
              <w:right w:val="single" w:sz="8" w:space="0" w:color="000000"/>
            </w:tcBorders>
            <w:tcMar>
              <w:top w:w="0" w:type="dxa"/>
              <w:left w:w="100" w:type="dxa"/>
              <w:bottom w:w="0" w:type="dxa"/>
              <w:right w:w="100" w:type="dxa"/>
            </w:tcMar>
          </w:tcPr>
          <w:p w14:paraId="4A3B886B" w14:textId="77777777" w:rsidR="00C96106" w:rsidRPr="00410856" w:rsidRDefault="00EB497E" w:rsidP="00DC5250">
            <w:pPr>
              <w:bidi/>
              <w:spacing w:before="240" w:after="240"/>
            </w:pPr>
            <w:r w:rsidRPr="00410856">
              <w:t xml:space="preserve"> </w:t>
            </w:r>
          </w:p>
        </w:tc>
        <w:tc>
          <w:tcPr>
            <w:tcW w:w="2025" w:type="dxa"/>
            <w:tcBorders>
              <w:top w:val="nil"/>
              <w:left w:val="nil"/>
              <w:bottom w:val="single" w:sz="8" w:space="0" w:color="000000"/>
              <w:right w:val="single" w:sz="8" w:space="0" w:color="000000"/>
            </w:tcBorders>
            <w:tcMar>
              <w:top w:w="0" w:type="dxa"/>
              <w:left w:w="100" w:type="dxa"/>
              <w:bottom w:w="0" w:type="dxa"/>
              <w:right w:w="100" w:type="dxa"/>
            </w:tcMar>
          </w:tcPr>
          <w:p w14:paraId="68ED4F5A" w14:textId="77777777" w:rsidR="00C96106" w:rsidRPr="00410856" w:rsidRDefault="00EB497E" w:rsidP="00DC5250">
            <w:pPr>
              <w:bidi/>
              <w:spacing w:before="240" w:after="240"/>
            </w:pPr>
            <w:r w:rsidRPr="00410856">
              <w:t xml:space="preserve"> </w:t>
            </w:r>
          </w:p>
        </w:tc>
        <w:tc>
          <w:tcPr>
            <w:tcW w:w="1875" w:type="dxa"/>
            <w:tcBorders>
              <w:top w:val="nil"/>
              <w:left w:val="nil"/>
              <w:bottom w:val="single" w:sz="8" w:space="0" w:color="000000"/>
              <w:right w:val="single" w:sz="8" w:space="0" w:color="000000"/>
            </w:tcBorders>
            <w:tcMar>
              <w:top w:w="0" w:type="dxa"/>
              <w:left w:w="100" w:type="dxa"/>
              <w:bottom w:w="0" w:type="dxa"/>
              <w:right w:w="100" w:type="dxa"/>
            </w:tcMar>
          </w:tcPr>
          <w:p w14:paraId="730A31C5" w14:textId="77777777" w:rsidR="00C96106" w:rsidRPr="00410856" w:rsidRDefault="00EB497E" w:rsidP="00DC5250">
            <w:pPr>
              <w:bidi/>
              <w:spacing w:before="240" w:after="240"/>
            </w:pPr>
            <w:r w:rsidRPr="00410856">
              <w:t xml:space="preserve"> </w:t>
            </w:r>
          </w:p>
        </w:tc>
        <w:tc>
          <w:tcPr>
            <w:tcW w:w="1350" w:type="dxa"/>
            <w:tcBorders>
              <w:top w:val="nil"/>
              <w:left w:val="single" w:sz="6" w:space="0" w:color="000000"/>
              <w:bottom w:val="single" w:sz="8" w:space="0" w:color="000000"/>
              <w:right w:val="single" w:sz="8" w:space="0" w:color="000000"/>
            </w:tcBorders>
            <w:tcMar>
              <w:top w:w="0" w:type="dxa"/>
              <w:left w:w="100" w:type="dxa"/>
              <w:bottom w:w="0" w:type="dxa"/>
              <w:right w:w="100" w:type="dxa"/>
            </w:tcMar>
          </w:tcPr>
          <w:p w14:paraId="692438FE" w14:textId="77777777" w:rsidR="00C96106" w:rsidRPr="00410856" w:rsidRDefault="00EB497E" w:rsidP="00DC5250">
            <w:pPr>
              <w:bidi/>
              <w:spacing w:before="240" w:after="240"/>
            </w:pPr>
            <w:r w:rsidRPr="00410856">
              <w:t xml:space="preserve"> </w:t>
            </w:r>
          </w:p>
        </w:tc>
      </w:tr>
    </w:tbl>
    <w:p w14:paraId="1FD49009" w14:textId="77777777" w:rsidR="00C96106" w:rsidRPr="00410856" w:rsidRDefault="00C96106" w:rsidP="00DC5250">
      <w:pPr>
        <w:bidi/>
        <w:spacing w:after="240"/>
      </w:pPr>
    </w:p>
    <w:p w14:paraId="64E230EF" w14:textId="5265AC2D" w:rsidR="00C96106" w:rsidRPr="00410856" w:rsidRDefault="00EB497E" w:rsidP="00DC5250">
      <w:pPr>
        <w:bidi/>
        <w:spacing w:after="240"/>
      </w:pPr>
      <w:r w:rsidRPr="00410856">
        <w:rPr>
          <w:rtl/>
        </w:rPr>
        <w:t>القسم 2 - المهارات والخبرات</w:t>
      </w:r>
    </w:p>
    <w:p w14:paraId="547C3B42" w14:textId="37667AB8" w:rsidR="00C96106" w:rsidRPr="00410856" w:rsidRDefault="00EB497E" w:rsidP="00F54426">
      <w:pPr>
        <w:bidi/>
        <w:spacing w:after="240"/>
        <w:rPr>
          <w:i/>
          <w:iCs/>
        </w:rPr>
      </w:pPr>
      <w:r w:rsidRPr="00410856">
        <w:rPr>
          <w:i/>
          <w:iCs/>
          <w:rtl/>
        </w:rPr>
        <w:t xml:space="preserve">ستتم مراجعة المعلومات الواردة أدناه وتقييمها من قبل لجنة </w:t>
      </w:r>
      <w:r w:rsidR="00F54426" w:rsidRPr="00410856">
        <w:rPr>
          <w:rFonts w:hint="cs"/>
          <w:i/>
          <w:iCs/>
          <w:rtl/>
        </w:rPr>
        <w:t>الاختيار</w:t>
      </w:r>
    </w:p>
    <w:p w14:paraId="6370ECC9" w14:textId="237379D4" w:rsidR="00C96106" w:rsidRPr="00410856" w:rsidRDefault="00EB497E" w:rsidP="00D642AF">
      <w:pPr>
        <w:bidi/>
        <w:spacing w:after="240"/>
      </w:pPr>
      <w:r w:rsidRPr="00410856">
        <w:rPr>
          <w:rtl/>
        </w:rPr>
        <w:t xml:space="preserve">2.1 اللغات </w:t>
      </w:r>
      <w:r w:rsidR="00426C89" w:rsidRPr="00410856">
        <w:rPr>
          <w:rtl/>
        </w:rPr>
        <w:t>–</w:t>
      </w:r>
      <w:r w:rsidRPr="00410856">
        <w:rPr>
          <w:rtl/>
        </w:rPr>
        <w:t xml:space="preserve"> </w:t>
      </w:r>
      <w:r w:rsidR="00426C89" w:rsidRPr="00410856">
        <w:rPr>
          <w:rtl/>
        </w:rPr>
        <w:t>نحن نقدر ونثمن اللغات الأخرى في هذا المشروع، ولكن نظرًا لأن ذلك قد يشير إلى انتماء إلى مجموعة معينة، فإننا لا نطلب معلومات عن اللغات الأخرى في هذا الجزء من الطلب.</w:t>
      </w:r>
    </w:p>
    <w:p w14:paraId="7E38D91F" w14:textId="77777777" w:rsidR="00C96106" w:rsidRPr="00410856" w:rsidRDefault="00C96106" w:rsidP="00DC5250">
      <w:pPr>
        <w:bidi/>
        <w:spacing w:after="240"/>
      </w:pPr>
    </w:p>
    <w:tbl>
      <w:tblPr>
        <w:tblStyle w:val="a1"/>
        <w:bidiVisual/>
        <w:tblW w:w="9030"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2340"/>
        <w:gridCol w:w="2010"/>
        <w:gridCol w:w="2250"/>
        <w:gridCol w:w="2430"/>
      </w:tblGrid>
      <w:tr w:rsidR="00C96106" w:rsidRPr="00410856" w14:paraId="58D65C0C" w14:textId="77777777" w:rsidTr="00426C89">
        <w:trPr>
          <w:trHeight w:val="831"/>
        </w:trPr>
        <w:tc>
          <w:tcPr>
            <w:tcW w:w="23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5EE6EFF" w14:textId="77777777" w:rsidR="00C96106" w:rsidRPr="00410856" w:rsidRDefault="00EB497E" w:rsidP="00DC5250">
            <w:pPr>
              <w:bidi/>
              <w:spacing w:after="240" w:line="349" w:lineRule="auto"/>
              <w:rPr>
                <w:rFonts w:asciiTheme="majorBidi" w:hAnsiTheme="majorBidi" w:cstheme="majorBidi"/>
                <w:color w:val="262626"/>
                <w:sz w:val="24"/>
                <w:szCs w:val="24"/>
              </w:rPr>
            </w:pPr>
            <w:r w:rsidRPr="00410856">
              <w:rPr>
                <w:rFonts w:asciiTheme="majorBidi" w:hAnsiTheme="majorBidi" w:cstheme="majorBidi"/>
                <w:color w:val="262626"/>
                <w:sz w:val="24"/>
                <w:szCs w:val="24"/>
                <w:rtl/>
              </w:rPr>
              <w:lastRenderedPageBreak/>
              <w:t>مهارات اللغة</w:t>
            </w:r>
          </w:p>
        </w:tc>
        <w:tc>
          <w:tcPr>
            <w:tcW w:w="20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B887CB0" w14:textId="66FFFEB3" w:rsidR="00C96106" w:rsidRPr="00410856" w:rsidRDefault="00EB497E" w:rsidP="00DC5250">
            <w:pPr>
              <w:bidi/>
              <w:spacing w:after="240" w:line="349" w:lineRule="auto"/>
              <w:jc w:val="center"/>
              <w:rPr>
                <w:rFonts w:asciiTheme="majorBidi" w:hAnsiTheme="majorBidi" w:cstheme="majorBidi"/>
                <w:sz w:val="24"/>
                <w:szCs w:val="24"/>
              </w:rPr>
            </w:pPr>
            <w:r w:rsidRPr="00410856">
              <w:rPr>
                <w:rFonts w:asciiTheme="majorBidi" w:hAnsiTheme="majorBidi" w:cstheme="majorBidi"/>
                <w:color w:val="262626"/>
                <w:sz w:val="24"/>
                <w:szCs w:val="24"/>
                <w:rtl/>
              </w:rPr>
              <w:t>التحدّث</w:t>
            </w:r>
            <w:r w:rsidRPr="00410856">
              <w:rPr>
                <w:rFonts w:asciiTheme="majorBidi" w:hAnsiTheme="majorBidi" w:cstheme="majorBidi"/>
                <w:sz w:val="24"/>
                <w:szCs w:val="24"/>
              </w:rPr>
              <w:t xml:space="preserve"> </w:t>
            </w:r>
            <w:r w:rsidR="00426C89" w:rsidRPr="00410856">
              <w:rPr>
                <w:rFonts w:asciiTheme="majorBidi" w:hAnsiTheme="majorBidi" w:cstheme="majorBidi"/>
                <w:sz w:val="24"/>
                <w:szCs w:val="24"/>
                <w:rtl/>
              </w:rPr>
              <w:t>(</w:t>
            </w:r>
            <w:r w:rsidRPr="00410856">
              <w:rPr>
                <w:rFonts w:asciiTheme="majorBidi" w:hAnsiTheme="majorBidi" w:cstheme="majorBidi"/>
                <w:sz w:val="24"/>
                <w:szCs w:val="24"/>
                <w:rtl/>
              </w:rPr>
              <w:t>متقدم، متوسط، مبتدئ)</w:t>
            </w:r>
          </w:p>
        </w:tc>
        <w:tc>
          <w:tcPr>
            <w:tcW w:w="225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E2413CD" w14:textId="77777777" w:rsidR="00C96106" w:rsidRPr="00410856" w:rsidRDefault="00EB497E" w:rsidP="00DC5250">
            <w:pPr>
              <w:bidi/>
              <w:spacing w:after="240" w:line="349" w:lineRule="auto"/>
              <w:jc w:val="center"/>
              <w:rPr>
                <w:rFonts w:asciiTheme="majorBidi" w:hAnsiTheme="majorBidi" w:cstheme="majorBidi"/>
                <w:color w:val="262626"/>
                <w:sz w:val="24"/>
                <w:szCs w:val="24"/>
              </w:rPr>
            </w:pPr>
            <w:r w:rsidRPr="00410856">
              <w:rPr>
                <w:rFonts w:asciiTheme="majorBidi" w:hAnsiTheme="majorBidi" w:cstheme="majorBidi"/>
                <w:color w:val="262626"/>
                <w:sz w:val="24"/>
                <w:szCs w:val="24"/>
                <w:rtl/>
              </w:rPr>
              <w:t>الكتابة</w:t>
            </w:r>
            <w:r w:rsidRPr="00410856">
              <w:rPr>
                <w:rFonts w:asciiTheme="majorBidi" w:hAnsiTheme="majorBidi" w:cstheme="majorBidi"/>
                <w:sz w:val="24"/>
                <w:szCs w:val="24"/>
                <w:rtl/>
              </w:rPr>
              <w:t xml:space="preserve"> (متقدم، متوسط، مبتدئ)</w:t>
            </w:r>
          </w:p>
        </w:tc>
        <w:tc>
          <w:tcPr>
            <w:tcW w:w="243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9186B3A" w14:textId="77777777" w:rsidR="00C96106" w:rsidRPr="00410856" w:rsidRDefault="00EB497E" w:rsidP="00DC5250">
            <w:pPr>
              <w:bidi/>
              <w:spacing w:after="240" w:line="349" w:lineRule="auto"/>
              <w:jc w:val="center"/>
              <w:rPr>
                <w:rFonts w:asciiTheme="majorBidi" w:hAnsiTheme="majorBidi" w:cstheme="majorBidi"/>
                <w:color w:val="262626"/>
                <w:sz w:val="24"/>
                <w:szCs w:val="24"/>
              </w:rPr>
            </w:pPr>
            <w:r w:rsidRPr="00410856">
              <w:rPr>
                <w:rFonts w:asciiTheme="majorBidi" w:hAnsiTheme="majorBidi" w:cstheme="majorBidi"/>
                <w:color w:val="262626"/>
                <w:sz w:val="24"/>
                <w:szCs w:val="24"/>
                <w:rtl/>
              </w:rPr>
              <w:t>القراءة</w:t>
            </w:r>
            <w:r w:rsidRPr="00410856">
              <w:rPr>
                <w:rFonts w:asciiTheme="majorBidi" w:hAnsiTheme="majorBidi" w:cstheme="majorBidi"/>
                <w:sz w:val="24"/>
                <w:szCs w:val="24"/>
                <w:rtl/>
              </w:rPr>
              <w:t xml:space="preserve"> (متقدم، متوسط، مبتدئ)</w:t>
            </w:r>
          </w:p>
        </w:tc>
      </w:tr>
      <w:tr w:rsidR="00C96106" w:rsidRPr="00410856" w14:paraId="651AC405" w14:textId="77777777">
        <w:trPr>
          <w:trHeight w:val="660"/>
        </w:trPr>
        <w:tc>
          <w:tcPr>
            <w:tcW w:w="23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296193E" w14:textId="77777777" w:rsidR="00C96106" w:rsidRPr="00410856" w:rsidRDefault="00EB497E" w:rsidP="00DC5250">
            <w:pPr>
              <w:bidi/>
              <w:spacing w:after="240" w:line="349" w:lineRule="auto"/>
              <w:rPr>
                <w:rFonts w:asciiTheme="majorBidi" w:hAnsiTheme="majorBidi" w:cstheme="majorBidi"/>
                <w:color w:val="262626"/>
                <w:sz w:val="24"/>
                <w:szCs w:val="24"/>
              </w:rPr>
            </w:pPr>
            <w:r w:rsidRPr="00410856">
              <w:rPr>
                <w:rFonts w:asciiTheme="majorBidi" w:hAnsiTheme="majorBidi" w:cstheme="majorBidi"/>
                <w:color w:val="262626"/>
                <w:sz w:val="24"/>
                <w:szCs w:val="24"/>
                <w:rtl/>
              </w:rPr>
              <w:t>العربية</w:t>
            </w:r>
          </w:p>
        </w:tc>
        <w:tc>
          <w:tcPr>
            <w:tcW w:w="20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353340B" w14:textId="77777777" w:rsidR="00C96106" w:rsidRPr="00410856" w:rsidRDefault="00EB497E" w:rsidP="00DC5250">
            <w:pPr>
              <w:bidi/>
              <w:spacing w:after="240" w:line="349" w:lineRule="auto"/>
              <w:rPr>
                <w:rFonts w:asciiTheme="majorBidi" w:hAnsiTheme="majorBidi" w:cstheme="majorBidi"/>
                <w:color w:val="262626"/>
                <w:sz w:val="24"/>
                <w:szCs w:val="24"/>
              </w:rPr>
            </w:pPr>
            <w:r w:rsidRPr="00410856">
              <w:rPr>
                <w:rFonts w:asciiTheme="majorBidi" w:hAnsiTheme="majorBidi" w:cstheme="majorBidi"/>
                <w:color w:val="262626"/>
                <w:sz w:val="24"/>
                <w:szCs w:val="24"/>
              </w:rPr>
              <w:t xml:space="preserve"> </w:t>
            </w:r>
          </w:p>
        </w:tc>
        <w:tc>
          <w:tcPr>
            <w:tcW w:w="225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A005FA3" w14:textId="77777777" w:rsidR="00C96106" w:rsidRPr="00410856" w:rsidRDefault="00EB497E" w:rsidP="00DC5250">
            <w:pPr>
              <w:bidi/>
              <w:spacing w:after="240" w:line="349" w:lineRule="auto"/>
              <w:rPr>
                <w:rFonts w:asciiTheme="majorBidi" w:hAnsiTheme="majorBidi" w:cstheme="majorBidi"/>
                <w:color w:val="262626"/>
                <w:sz w:val="24"/>
                <w:szCs w:val="24"/>
              </w:rPr>
            </w:pPr>
            <w:r w:rsidRPr="00410856">
              <w:rPr>
                <w:rFonts w:asciiTheme="majorBidi" w:hAnsiTheme="majorBidi" w:cstheme="majorBidi"/>
                <w:color w:val="262626"/>
                <w:sz w:val="24"/>
                <w:szCs w:val="24"/>
              </w:rPr>
              <w:t xml:space="preserve"> </w:t>
            </w:r>
          </w:p>
        </w:tc>
        <w:tc>
          <w:tcPr>
            <w:tcW w:w="243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B61E1A8" w14:textId="77777777" w:rsidR="00C96106" w:rsidRPr="00410856" w:rsidRDefault="00EB497E" w:rsidP="00DC5250">
            <w:pPr>
              <w:bidi/>
              <w:spacing w:after="240" w:line="349" w:lineRule="auto"/>
              <w:rPr>
                <w:rFonts w:asciiTheme="majorBidi" w:hAnsiTheme="majorBidi" w:cstheme="majorBidi"/>
                <w:color w:val="262626"/>
                <w:sz w:val="24"/>
                <w:szCs w:val="24"/>
              </w:rPr>
            </w:pPr>
            <w:r w:rsidRPr="00410856">
              <w:rPr>
                <w:rFonts w:asciiTheme="majorBidi" w:hAnsiTheme="majorBidi" w:cstheme="majorBidi"/>
                <w:color w:val="262626"/>
                <w:sz w:val="24"/>
                <w:szCs w:val="24"/>
              </w:rPr>
              <w:t xml:space="preserve"> </w:t>
            </w:r>
          </w:p>
        </w:tc>
      </w:tr>
      <w:tr w:rsidR="00C96106" w:rsidRPr="00410856" w14:paraId="70599444" w14:textId="77777777">
        <w:trPr>
          <w:trHeight w:val="675"/>
        </w:trPr>
        <w:tc>
          <w:tcPr>
            <w:tcW w:w="23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EDED36D" w14:textId="77777777" w:rsidR="00C96106" w:rsidRPr="00410856" w:rsidRDefault="00EB497E" w:rsidP="00DC5250">
            <w:pPr>
              <w:bidi/>
              <w:spacing w:after="240" w:line="349" w:lineRule="auto"/>
              <w:rPr>
                <w:rFonts w:asciiTheme="majorBidi" w:hAnsiTheme="majorBidi" w:cstheme="majorBidi"/>
                <w:color w:val="262626"/>
                <w:sz w:val="24"/>
                <w:szCs w:val="24"/>
              </w:rPr>
            </w:pPr>
            <w:r w:rsidRPr="00410856">
              <w:rPr>
                <w:rFonts w:asciiTheme="majorBidi" w:hAnsiTheme="majorBidi" w:cstheme="majorBidi"/>
                <w:color w:val="262626"/>
                <w:sz w:val="24"/>
                <w:szCs w:val="24"/>
                <w:rtl/>
              </w:rPr>
              <w:t>الكردية</w:t>
            </w:r>
          </w:p>
        </w:tc>
        <w:tc>
          <w:tcPr>
            <w:tcW w:w="20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561CDBE" w14:textId="77777777" w:rsidR="00C96106" w:rsidRPr="00410856" w:rsidRDefault="00EB497E" w:rsidP="00DC5250">
            <w:pPr>
              <w:bidi/>
              <w:spacing w:after="240" w:line="349" w:lineRule="auto"/>
              <w:rPr>
                <w:rFonts w:asciiTheme="majorBidi" w:hAnsiTheme="majorBidi" w:cstheme="majorBidi"/>
                <w:color w:val="262626"/>
                <w:sz w:val="24"/>
                <w:szCs w:val="24"/>
              </w:rPr>
            </w:pPr>
            <w:r w:rsidRPr="00410856">
              <w:rPr>
                <w:rFonts w:asciiTheme="majorBidi" w:hAnsiTheme="majorBidi" w:cstheme="majorBidi"/>
                <w:color w:val="262626"/>
                <w:sz w:val="24"/>
                <w:szCs w:val="24"/>
              </w:rPr>
              <w:t xml:space="preserve"> </w:t>
            </w:r>
          </w:p>
        </w:tc>
        <w:tc>
          <w:tcPr>
            <w:tcW w:w="225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41EE75D" w14:textId="77777777" w:rsidR="00C96106" w:rsidRPr="00410856" w:rsidRDefault="00EB497E" w:rsidP="00DC5250">
            <w:pPr>
              <w:bidi/>
              <w:spacing w:after="240" w:line="349" w:lineRule="auto"/>
              <w:rPr>
                <w:rFonts w:asciiTheme="majorBidi" w:hAnsiTheme="majorBidi" w:cstheme="majorBidi"/>
                <w:color w:val="262626"/>
                <w:sz w:val="24"/>
                <w:szCs w:val="24"/>
              </w:rPr>
            </w:pPr>
            <w:r w:rsidRPr="00410856">
              <w:rPr>
                <w:rFonts w:asciiTheme="majorBidi" w:hAnsiTheme="majorBidi" w:cstheme="majorBidi"/>
                <w:color w:val="262626"/>
                <w:sz w:val="24"/>
                <w:szCs w:val="24"/>
              </w:rPr>
              <w:t xml:space="preserve"> </w:t>
            </w:r>
          </w:p>
        </w:tc>
        <w:tc>
          <w:tcPr>
            <w:tcW w:w="243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09E9F7E" w14:textId="77777777" w:rsidR="00C96106" w:rsidRPr="00410856" w:rsidRDefault="00EB497E" w:rsidP="00DC5250">
            <w:pPr>
              <w:bidi/>
              <w:spacing w:after="240" w:line="349" w:lineRule="auto"/>
              <w:rPr>
                <w:rFonts w:asciiTheme="majorBidi" w:hAnsiTheme="majorBidi" w:cstheme="majorBidi"/>
                <w:color w:val="262626"/>
                <w:sz w:val="24"/>
                <w:szCs w:val="24"/>
              </w:rPr>
            </w:pPr>
            <w:r w:rsidRPr="00410856">
              <w:rPr>
                <w:rFonts w:asciiTheme="majorBidi" w:hAnsiTheme="majorBidi" w:cstheme="majorBidi"/>
                <w:color w:val="262626"/>
                <w:sz w:val="24"/>
                <w:szCs w:val="24"/>
              </w:rPr>
              <w:t xml:space="preserve"> </w:t>
            </w:r>
          </w:p>
        </w:tc>
      </w:tr>
      <w:tr w:rsidR="00C96106" w:rsidRPr="00410856" w14:paraId="380EB996" w14:textId="77777777">
        <w:trPr>
          <w:trHeight w:val="654"/>
        </w:trPr>
        <w:tc>
          <w:tcPr>
            <w:tcW w:w="23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433699F" w14:textId="3D5BCC89" w:rsidR="00C96106" w:rsidRPr="00410856" w:rsidRDefault="00EB497E" w:rsidP="00DC5250">
            <w:pPr>
              <w:bidi/>
              <w:spacing w:after="240" w:line="349" w:lineRule="auto"/>
              <w:rPr>
                <w:rFonts w:asciiTheme="majorBidi" w:hAnsiTheme="majorBidi" w:cstheme="majorBidi"/>
                <w:color w:val="262626"/>
                <w:sz w:val="24"/>
                <w:szCs w:val="24"/>
              </w:rPr>
            </w:pPr>
            <w:r w:rsidRPr="00410856">
              <w:rPr>
                <w:rFonts w:asciiTheme="majorBidi" w:hAnsiTheme="majorBidi" w:cstheme="majorBidi"/>
                <w:color w:val="262626"/>
                <w:sz w:val="24"/>
                <w:szCs w:val="24"/>
                <w:rtl/>
              </w:rPr>
              <w:t>الإنكليزية</w:t>
            </w:r>
          </w:p>
        </w:tc>
        <w:tc>
          <w:tcPr>
            <w:tcW w:w="20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367C723" w14:textId="77777777" w:rsidR="00C96106" w:rsidRPr="00410856" w:rsidRDefault="00EB497E" w:rsidP="00DC5250">
            <w:pPr>
              <w:bidi/>
              <w:spacing w:after="240" w:line="349" w:lineRule="auto"/>
              <w:rPr>
                <w:rFonts w:asciiTheme="majorBidi" w:hAnsiTheme="majorBidi" w:cstheme="majorBidi"/>
                <w:color w:val="262626"/>
                <w:sz w:val="24"/>
                <w:szCs w:val="24"/>
              </w:rPr>
            </w:pPr>
            <w:r w:rsidRPr="00410856">
              <w:rPr>
                <w:rFonts w:asciiTheme="majorBidi" w:hAnsiTheme="majorBidi" w:cstheme="majorBidi"/>
                <w:color w:val="262626"/>
                <w:sz w:val="24"/>
                <w:szCs w:val="24"/>
              </w:rPr>
              <w:t xml:space="preserve"> </w:t>
            </w:r>
          </w:p>
        </w:tc>
        <w:tc>
          <w:tcPr>
            <w:tcW w:w="225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F4F6368" w14:textId="77777777" w:rsidR="00C96106" w:rsidRPr="00410856" w:rsidRDefault="00EB497E" w:rsidP="00DC5250">
            <w:pPr>
              <w:bidi/>
              <w:spacing w:after="240" w:line="349" w:lineRule="auto"/>
              <w:rPr>
                <w:rFonts w:asciiTheme="majorBidi" w:hAnsiTheme="majorBidi" w:cstheme="majorBidi"/>
                <w:color w:val="262626"/>
                <w:sz w:val="24"/>
                <w:szCs w:val="24"/>
              </w:rPr>
            </w:pPr>
            <w:r w:rsidRPr="00410856">
              <w:rPr>
                <w:rFonts w:asciiTheme="majorBidi" w:hAnsiTheme="majorBidi" w:cstheme="majorBidi"/>
                <w:color w:val="262626"/>
                <w:sz w:val="24"/>
                <w:szCs w:val="24"/>
              </w:rPr>
              <w:t xml:space="preserve"> </w:t>
            </w:r>
          </w:p>
        </w:tc>
        <w:tc>
          <w:tcPr>
            <w:tcW w:w="243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3A55084" w14:textId="77777777" w:rsidR="00C96106" w:rsidRPr="00410856" w:rsidRDefault="00EB497E" w:rsidP="00DC5250">
            <w:pPr>
              <w:bidi/>
              <w:spacing w:after="240" w:line="349" w:lineRule="auto"/>
              <w:rPr>
                <w:rFonts w:asciiTheme="majorBidi" w:hAnsiTheme="majorBidi" w:cstheme="majorBidi"/>
                <w:color w:val="262626"/>
                <w:sz w:val="24"/>
                <w:szCs w:val="24"/>
              </w:rPr>
            </w:pPr>
            <w:r w:rsidRPr="00410856">
              <w:rPr>
                <w:rFonts w:asciiTheme="majorBidi" w:hAnsiTheme="majorBidi" w:cstheme="majorBidi"/>
                <w:color w:val="262626"/>
                <w:sz w:val="24"/>
                <w:szCs w:val="24"/>
              </w:rPr>
              <w:t xml:space="preserve"> </w:t>
            </w:r>
          </w:p>
        </w:tc>
      </w:tr>
    </w:tbl>
    <w:p w14:paraId="27F27CF8" w14:textId="77777777" w:rsidR="00C96106" w:rsidRPr="00410856" w:rsidRDefault="00EB497E" w:rsidP="00DC5250">
      <w:pPr>
        <w:bidi/>
        <w:spacing w:after="240" w:line="349" w:lineRule="auto"/>
        <w:rPr>
          <w:color w:val="404040"/>
          <w:sz w:val="20"/>
          <w:szCs w:val="20"/>
        </w:rPr>
      </w:pPr>
      <w:r w:rsidRPr="00410856">
        <w:rPr>
          <w:color w:val="404040"/>
          <w:sz w:val="20"/>
          <w:szCs w:val="20"/>
        </w:rPr>
        <w:t xml:space="preserve"> </w:t>
      </w:r>
    </w:p>
    <w:p w14:paraId="1CB108E4" w14:textId="78E65D54" w:rsidR="00C96106" w:rsidRPr="00410856" w:rsidRDefault="00EB497E" w:rsidP="00D642AF">
      <w:pPr>
        <w:bidi/>
        <w:spacing w:before="240" w:after="240"/>
        <w:jc w:val="both"/>
      </w:pPr>
      <w:r w:rsidRPr="00410856">
        <w:rPr>
          <w:rtl/>
        </w:rPr>
        <w:t xml:space="preserve">2.2 الخبرة ذات الصلة </w:t>
      </w:r>
      <w:r w:rsidR="00426C89" w:rsidRPr="00410856">
        <w:rPr>
          <w:rtl/>
        </w:rPr>
        <w:t>–</w:t>
      </w:r>
      <w:r w:rsidRPr="00410856">
        <w:rPr>
          <w:rtl/>
        </w:rPr>
        <w:t xml:space="preserve"> </w:t>
      </w:r>
      <w:r w:rsidR="00426C89" w:rsidRPr="00410856">
        <w:rPr>
          <w:rtl/>
        </w:rPr>
        <w:t>يرجى ذكر أي خبرة مهنية أو تطوعية ذات صلة بهذا الدور (ليس من الضروري ذكر جميع المناصب التي شغلتها)</w:t>
      </w:r>
      <w:r w:rsidR="00426C89" w:rsidRPr="00410856">
        <w:t>:</w:t>
      </w:r>
    </w:p>
    <w:tbl>
      <w:tblPr>
        <w:tblStyle w:val="a2"/>
        <w:bidiVisual/>
        <w:tblW w:w="8865" w:type="dxa"/>
        <w:tblBorders>
          <w:top w:val="nil"/>
          <w:left w:val="nil"/>
          <w:bottom w:val="nil"/>
          <w:right w:val="nil"/>
          <w:insideH w:val="nil"/>
          <w:insideV w:val="nil"/>
        </w:tblBorders>
        <w:tblLayout w:type="fixed"/>
        <w:tblLook w:val="0600" w:firstRow="0" w:lastRow="0" w:firstColumn="0" w:lastColumn="0" w:noHBand="1" w:noVBand="1"/>
      </w:tblPr>
      <w:tblGrid>
        <w:gridCol w:w="2100"/>
        <w:gridCol w:w="2235"/>
        <w:gridCol w:w="2415"/>
        <w:gridCol w:w="2115"/>
      </w:tblGrid>
      <w:tr w:rsidR="00C96106" w:rsidRPr="00410856" w14:paraId="62E0A80F" w14:textId="77777777">
        <w:trPr>
          <w:trHeight w:val="300"/>
        </w:trPr>
        <w:tc>
          <w:tcPr>
            <w:tcW w:w="21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EAEE1A7" w14:textId="77777777" w:rsidR="00C96106" w:rsidRPr="00410856" w:rsidRDefault="00EB497E" w:rsidP="00DC5250">
            <w:pPr>
              <w:bidi/>
              <w:spacing w:before="240" w:after="240"/>
            </w:pPr>
            <w:r w:rsidRPr="00410856">
              <w:rPr>
                <w:rtl/>
              </w:rPr>
              <w:t>الدور</w:t>
            </w:r>
            <w:r w:rsidRPr="00410856">
              <w:rPr>
                <w:rtl/>
              </w:rPr>
              <w:tab/>
            </w:r>
          </w:p>
        </w:tc>
        <w:tc>
          <w:tcPr>
            <w:tcW w:w="223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613A0CE" w14:textId="77777777" w:rsidR="00C96106" w:rsidRPr="00410856" w:rsidRDefault="00EB497E" w:rsidP="00DC5250">
            <w:pPr>
              <w:bidi/>
              <w:spacing w:before="240" w:after="240"/>
            </w:pPr>
            <w:r w:rsidRPr="00410856">
              <w:rPr>
                <w:rtl/>
              </w:rPr>
              <w:t>وصف الوظيفة</w:t>
            </w:r>
            <w:r w:rsidRPr="00410856">
              <w:rPr>
                <w:rtl/>
              </w:rPr>
              <w:tab/>
            </w:r>
          </w:p>
        </w:tc>
        <w:tc>
          <w:tcPr>
            <w:tcW w:w="241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5A0CD035" w14:textId="77777777" w:rsidR="00C96106" w:rsidRPr="00410856" w:rsidRDefault="00EB497E" w:rsidP="00DC5250">
            <w:pPr>
              <w:bidi/>
              <w:spacing w:before="240" w:after="240"/>
            </w:pPr>
            <w:r w:rsidRPr="00410856">
              <w:rPr>
                <w:rtl/>
              </w:rPr>
              <w:t>مكان العمل/المؤسسة</w:t>
            </w:r>
            <w:r w:rsidRPr="00410856">
              <w:rPr>
                <w:rtl/>
              </w:rPr>
              <w:tab/>
            </w:r>
          </w:p>
        </w:tc>
        <w:tc>
          <w:tcPr>
            <w:tcW w:w="211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389C6522" w14:textId="77777777" w:rsidR="00C96106" w:rsidRPr="00410856" w:rsidRDefault="00EB497E" w:rsidP="00DC5250">
            <w:pPr>
              <w:bidi/>
              <w:spacing w:before="240" w:after="240"/>
            </w:pPr>
            <w:r w:rsidRPr="00410856">
              <w:rPr>
                <w:rtl/>
              </w:rPr>
              <w:t>التواريخ</w:t>
            </w:r>
          </w:p>
        </w:tc>
      </w:tr>
      <w:tr w:rsidR="00C96106" w:rsidRPr="00410856" w14:paraId="1D70024A" w14:textId="77777777">
        <w:trPr>
          <w:trHeight w:val="300"/>
        </w:trPr>
        <w:tc>
          <w:tcPr>
            <w:tcW w:w="210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F9C3811" w14:textId="77777777" w:rsidR="00C96106" w:rsidRPr="00410856" w:rsidRDefault="00EB497E" w:rsidP="00DC5250">
            <w:pPr>
              <w:bidi/>
              <w:spacing w:before="240" w:after="240"/>
            </w:pPr>
            <w:r w:rsidRPr="00410856">
              <w:t xml:space="preserve"> </w:t>
            </w:r>
          </w:p>
        </w:tc>
        <w:tc>
          <w:tcPr>
            <w:tcW w:w="2235" w:type="dxa"/>
            <w:tcBorders>
              <w:top w:val="nil"/>
              <w:left w:val="nil"/>
              <w:bottom w:val="single" w:sz="8" w:space="0" w:color="000000"/>
              <w:right w:val="single" w:sz="8" w:space="0" w:color="000000"/>
            </w:tcBorders>
            <w:tcMar>
              <w:top w:w="0" w:type="dxa"/>
              <w:left w:w="100" w:type="dxa"/>
              <w:bottom w:w="0" w:type="dxa"/>
              <w:right w:w="100" w:type="dxa"/>
            </w:tcMar>
          </w:tcPr>
          <w:p w14:paraId="071FBE3E" w14:textId="77777777" w:rsidR="00C96106" w:rsidRPr="00410856" w:rsidRDefault="00EB497E" w:rsidP="00DC5250">
            <w:pPr>
              <w:bidi/>
              <w:spacing w:before="240" w:after="240"/>
            </w:pPr>
            <w:r w:rsidRPr="00410856">
              <w:t xml:space="preserve"> </w:t>
            </w:r>
          </w:p>
        </w:tc>
        <w:tc>
          <w:tcPr>
            <w:tcW w:w="2415" w:type="dxa"/>
            <w:tcBorders>
              <w:top w:val="nil"/>
              <w:left w:val="nil"/>
              <w:bottom w:val="single" w:sz="8" w:space="0" w:color="000000"/>
              <w:right w:val="single" w:sz="8" w:space="0" w:color="000000"/>
            </w:tcBorders>
            <w:tcMar>
              <w:top w:w="0" w:type="dxa"/>
              <w:left w:w="100" w:type="dxa"/>
              <w:bottom w:w="0" w:type="dxa"/>
              <w:right w:w="100" w:type="dxa"/>
            </w:tcMar>
          </w:tcPr>
          <w:p w14:paraId="67D210BC" w14:textId="77777777" w:rsidR="00C96106" w:rsidRPr="00410856" w:rsidRDefault="00EB497E" w:rsidP="00DC5250">
            <w:pPr>
              <w:bidi/>
              <w:spacing w:before="240" w:after="240"/>
            </w:pPr>
            <w:r w:rsidRPr="00410856">
              <w:t xml:space="preserve"> </w:t>
            </w:r>
          </w:p>
        </w:tc>
        <w:tc>
          <w:tcPr>
            <w:tcW w:w="2115" w:type="dxa"/>
            <w:tcBorders>
              <w:top w:val="nil"/>
              <w:left w:val="nil"/>
              <w:bottom w:val="single" w:sz="8" w:space="0" w:color="000000"/>
              <w:right w:val="single" w:sz="8" w:space="0" w:color="000000"/>
            </w:tcBorders>
            <w:tcMar>
              <w:top w:w="0" w:type="dxa"/>
              <w:left w:w="100" w:type="dxa"/>
              <w:bottom w:w="0" w:type="dxa"/>
              <w:right w:w="100" w:type="dxa"/>
            </w:tcMar>
          </w:tcPr>
          <w:p w14:paraId="00D8EFB1" w14:textId="77777777" w:rsidR="00C96106" w:rsidRPr="00410856" w:rsidRDefault="00EB497E" w:rsidP="00DC5250">
            <w:pPr>
              <w:bidi/>
              <w:spacing w:before="240" w:after="240"/>
            </w:pPr>
            <w:r w:rsidRPr="00410856">
              <w:t xml:space="preserve"> </w:t>
            </w:r>
          </w:p>
        </w:tc>
      </w:tr>
      <w:tr w:rsidR="00C96106" w:rsidRPr="00410856" w14:paraId="657B0C4B" w14:textId="77777777">
        <w:trPr>
          <w:trHeight w:val="300"/>
        </w:trPr>
        <w:tc>
          <w:tcPr>
            <w:tcW w:w="210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D149212" w14:textId="77777777" w:rsidR="00C96106" w:rsidRPr="00410856" w:rsidRDefault="00EB497E" w:rsidP="00DC5250">
            <w:pPr>
              <w:bidi/>
              <w:spacing w:before="240" w:after="240"/>
            </w:pPr>
            <w:r w:rsidRPr="00410856">
              <w:t xml:space="preserve"> </w:t>
            </w:r>
          </w:p>
        </w:tc>
        <w:tc>
          <w:tcPr>
            <w:tcW w:w="2235" w:type="dxa"/>
            <w:tcBorders>
              <w:top w:val="nil"/>
              <w:left w:val="nil"/>
              <w:bottom w:val="single" w:sz="8" w:space="0" w:color="000000"/>
              <w:right w:val="single" w:sz="8" w:space="0" w:color="000000"/>
            </w:tcBorders>
            <w:tcMar>
              <w:top w:w="0" w:type="dxa"/>
              <w:left w:w="100" w:type="dxa"/>
              <w:bottom w:w="0" w:type="dxa"/>
              <w:right w:w="100" w:type="dxa"/>
            </w:tcMar>
          </w:tcPr>
          <w:p w14:paraId="4934A2EE" w14:textId="77777777" w:rsidR="00C96106" w:rsidRPr="00410856" w:rsidRDefault="00EB497E" w:rsidP="00DC5250">
            <w:pPr>
              <w:bidi/>
              <w:spacing w:before="240" w:after="240"/>
            </w:pPr>
            <w:r w:rsidRPr="00410856">
              <w:t xml:space="preserve"> </w:t>
            </w:r>
          </w:p>
        </w:tc>
        <w:tc>
          <w:tcPr>
            <w:tcW w:w="2415" w:type="dxa"/>
            <w:tcBorders>
              <w:top w:val="nil"/>
              <w:left w:val="nil"/>
              <w:bottom w:val="single" w:sz="8" w:space="0" w:color="000000"/>
              <w:right w:val="single" w:sz="8" w:space="0" w:color="000000"/>
            </w:tcBorders>
            <w:tcMar>
              <w:top w:w="0" w:type="dxa"/>
              <w:left w:w="100" w:type="dxa"/>
              <w:bottom w:w="0" w:type="dxa"/>
              <w:right w:w="100" w:type="dxa"/>
            </w:tcMar>
          </w:tcPr>
          <w:p w14:paraId="035B535D" w14:textId="77777777" w:rsidR="00C96106" w:rsidRPr="00410856" w:rsidRDefault="00EB497E" w:rsidP="00DC5250">
            <w:pPr>
              <w:bidi/>
              <w:spacing w:before="240" w:after="240"/>
            </w:pPr>
            <w:r w:rsidRPr="00410856">
              <w:t xml:space="preserve"> </w:t>
            </w:r>
          </w:p>
        </w:tc>
        <w:tc>
          <w:tcPr>
            <w:tcW w:w="2115" w:type="dxa"/>
            <w:tcBorders>
              <w:top w:val="nil"/>
              <w:left w:val="nil"/>
              <w:bottom w:val="single" w:sz="8" w:space="0" w:color="000000"/>
              <w:right w:val="single" w:sz="8" w:space="0" w:color="000000"/>
            </w:tcBorders>
            <w:tcMar>
              <w:top w:w="0" w:type="dxa"/>
              <w:left w:w="100" w:type="dxa"/>
              <w:bottom w:w="0" w:type="dxa"/>
              <w:right w:w="100" w:type="dxa"/>
            </w:tcMar>
          </w:tcPr>
          <w:p w14:paraId="6199D486" w14:textId="77777777" w:rsidR="00C96106" w:rsidRPr="00410856" w:rsidRDefault="00EB497E" w:rsidP="00DC5250">
            <w:pPr>
              <w:bidi/>
              <w:spacing w:before="240" w:after="240"/>
            </w:pPr>
            <w:r w:rsidRPr="00410856">
              <w:t xml:space="preserve"> </w:t>
            </w:r>
          </w:p>
        </w:tc>
      </w:tr>
      <w:tr w:rsidR="00C96106" w:rsidRPr="00410856" w14:paraId="7F18198F" w14:textId="77777777">
        <w:trPr>
          <w:trHeight w:val="300"/>
        </w:trPr>
        <w:tc>
          <w:tcPr>
            <w:tcW w:w="210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C937D80" w14:textId="77777777" w:rsidR="00C96106" w:rsidRPr="00410856" w:rsidRDefault="00EB497E" w:rsidP="00DC5250">
            <w:pPr>
              <w:bidi/>
              <w:spacing w:before="240" w:after="240"/>
            </w:pPr>
            <w:r w:rsidRPr="00410856">
              <w:t xml:space="preserve"> </w:t>
            </w:r>
          </w:p>
        </w:tc>
        <w:tc>
          <w:tcPr>
            <w:tcW w:w="2235" w:type="dxa"/>
            <w:tcBorders>
              <w:top w:val="nil"/>
              <w:left w:val="nil"/>
              <w:bottom w:val="single" w:sz="8" w:space="0" w:color="000000"/>
              <w:right w:val="single" w:sz="8" w:space="0" w:color="000000"/>
            </w:tcBorders>
            <w:tcMar>
              <w:top w:w="0" w:type="dxa"/>
              <w:left w:w="100" w:type="dxa"/>
              <w:bottom w:w="0" w:type="dxa"/>
              <w:right w:w="100" w:type="dxa"/>
            </w:tcMar>
          </w:tcPr>
          <w:p w14:paraId="014272B1" w14:textId="77777777" w:rsidR="00C96106" w:rsidRPr="00410856" w:rsidRDefault="00EB497E" w:rsidP="00DC5250">
            <w:pPr>
              <w:bidi/>
              <w:spacing w:before="240" w:after="240"/>
            </w:pPr>
            <w:r w:rsidRPr="00410856">
              <w:t xml:space="preserve"> </w:t>
            </w:r>
          </w:p>
        </w:tc>
        <w:tc>
          <w:tcPr>
            <w:tcW w:w="2415" w:type="dxa"/>
            <w:tcBorders>
              <w:top w:val="nil"/>
              <w:left w:val="nil"/>
              <w:bottom w:val="single" w:sz="8" w:space="0" w:color="000000"/>
              <w:right w:val="single" w:sz="8" w:space="0" w:color="000000"/>
            </w:tcBorders>
            <w:tcMar>
              <w:top w:w="0" w:type="dxa"/>
              <w:left w:w="100" w:type="dxa"/>
              <w:bottom w:w="0" w:type="dxa"/>
              <w:right w:w="100" w:type="dxa"/>
            </w:tcMar>
          </w:tcPr>
          <w:p w14:paraId="6D36A5F2" w14:textId="77777777" w:rsidR="00C96106" w:rsidRPr="00410856" w:rsidRDefault="00EB497E" w:rsidP="00DC5250">
            <w:pPr>
              <w:bidi/>
              <w:spacing w:before="240" w:after="240"/>
            </w:pPr>
            <w:r w:rsidRPr="00410856">
              <w:t xml:space="preserve"> </w:t>
            </w:r>
          </w:p>
        </w:tc>
        <w:tc>
          <w:tcPr>
            <w:tcW w:w="2115" w:type="dxa"/>
            <w:tcBorders>
              <w:top w:val="nil"/>
              <w:left w:val="nil"/>
              <w:bottom w:val="single" w:sz="8" w:space="0" w:color="000000"/>
              <w:right w:val="single" w:sz="8" w:space="0" w:color="000000"/>
            </w:tcBorders>
            <w:tcMar>
              <w:top w:w="0" w:type="dxa"/>
              <w:left w:w="100" w:type="dxa"/>
              <w:bottom w:w="0" w:type="dxa"/>
              <w:right w:w="100" w:type="dxa"/>
            </w:tcMar>
          </w:tcPr>
          <w:p w14:paraId="64893737" w14:textId="77777777" w:rsidR="00C96106" w:rsidRPr="00410856" w:rsidRDefault="00EB497E" w:rsidP="00DC5250">
            <w:pPr>
              <w:bidi/>
              <w:spacing w:before="240" w:after="240"/>
            </w:pPr>
            <w:r w:rsidRPr="00410856">
              <w:t xml:space="preserve"> </w:t>
            </w:r>
          </w:p>
        </w:tc>
      </w:tr>
    </w:tbl>
    <w:p w14:paraId="6BAF8488" w14:textId="1B232B0D" w:rsidR="00426C89" w:rsidRPr="00410856" w:rsidRDefault="00EB497E" w:rsidP="00D642AF">
      <w:pPr>
        <w:bidi/>
        <w:spacing w:before="240" w:after="240"/>
        <w:jc w:val="both"/>
        <w:rPr>
          <w:rtl/>
        </w:rPr>
      </w:pPr>
      <w:r w:rsidRPr="00410856">
        <w:rPr>
          <w:rtl/>
        </w:rPr>
        <w:t xml:space="preserve"> 2.3 نقاط القوة </w:t>
      </w:r>
      <w:r w:rsidR="00AB16B4" w:rsidRPr="00410856">
        <w:rPr>
          <w:rFonts w:hint="cs"/>
          <w:rtl/>
        </w:rPr>
        <w:t xml:space="preserve">عندك </w:t>
      </w:r>
      <w:r w:rsidR="00426C89" w:rsidRPr="00410856">
        <w:rPr>
          <w:rtl/>
        </w:rPr>
        <w:t>–</w:t>
      </w:r>
      <w:r w:rsidRPr="00410856">
        <w:rPr>
          <w:rtl/>
        </w:rPr>
        <w:t xml:space="preserve"> </w:t>
      </w:r>
      <w:r w:rsidR="00426C89" w:rsidRPr="00410856">
        <w:rPr>
          <w:rtl/>
        </w:rPr>
        <w:t xml:space="preserve">يرجى ذكر وتوصيف أهم نقاط القوة التي ستساهم بها </w:t>
      </w:r>
      <w:r w:rsidR="00470454" w:rsidRPr="00410856">
        <w:rPr>
          <w:rFonts w:hint="cs"/>
          <w:rtl/>
        </w:rPr>
        <w:t xml:space="preserve">أنت </w:t>
      </w:r>
      <w:r w:rsidR="00426C89" w:rsidRPr="00410856">
        <w:rPr>
          <w:rtl/>
        </w:rPr>
        <w:t>في هذا الدور، وذلك في حدود 80 كلمة لكل نقطة قوة.</w:t>
      </w:r>
    </w:p>
    <w:tbl>
      <w:tblPr>
        <w:tblStyle w:val="a3"/>
        <w:bidiVisual/>
        <w:tblW w:w="8865" w:type="dxa"/>
        <w:tblBorders>
          <w:top w:val="nil"/>
          <w:left w:val="nil"/>
          <w:bottom w:val="nil"/>
          <w:right w:val="nil"/>
          <w:insideH w:val="nil"/>
          <w:insideV w:val="nil"/>
        </w:tblBorders>
        <w:tblLayout w:type="fixed"/>
        <w:tblLook w:val="0600" w:firstRow="0" w:lastRow="0" w:firstColumn="0" w:lastColumn="0" w:noHBand="1" w:noVBand="1"/>
      </w:tblPr>
      <w:tblGrid>
        <w:gridCol w:w="4425"/>
        <w:gridCol w:w="4440"/>
      </w:tblGrid>
      <w:tr w:rsidR="00C96106" w:rsidRPr="00410856" w14:paraId="5A59E15A" w14:textId="77777777">
        <w:trPr>
          <w:trHeight w:val="540"/>
        </w:trPr>
        <w:tc>
          <w:tcPr>
            <w:tcW w:w="442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F0F97EA" w14:textId="77777777" w:rsidR="00C96106" w:rsidRPr="00410856" w:rsidRDefault="00EB497E" w:rsidP="00DC5250">
            <w:pPr>
              <w:bidi/>
              <w:spacing w:before="240" w:after="240"/>
            </w:pPr>
            <w:r w:rsidRPr="00410856">
              <w:rPr>
                <w:rtl/>
              </w:rPr>
              <w:t>نقاط القوة</w:t>
            </w:r>
          </w:p>
        </w:tc>
        <w:tc>
          <w:tcPr>
            <w:tcW w:w="444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443DBF4" w14:textId="77777777" w:rsidR="00C96106" w:rsidRPr="00410856" w:rsidRDefault="00EB497E" w:rsidP="00DC5250">
            <w:pPr>
              <w:bidi/>
              <w:spacing w:before="240" w:after="240"/>
            </w:pPr>
            <w:r w:rsidRPr="00410856">
              <w:rPr>
                <w:rtl/>
              </w:rPr>
              <w:t>وصف (بحد أقصى 80 كلمة لكل نقطة قوة)</w:t>
            </w:r>
          </w:p>
        </w:tc>
      </w:tr>
      <w:tr w:rsidR="00C96106" w:rsidRPr="00410856" w14:paraId="233B51B7" w14:textId="77777777">
        <w:trPr>
          <w:trHeight w:val="300"/>
        </w:trPr>
        <w:tc>
          <w:tcPr>
            <w:tcW w:w="442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5271F00" w14:textId="77777777" w:rsidR="00C96106" w:rsidRPr="00410856" w:rsidRDefault="00EB497E" w:rsidP="00DC5250">
            <w:pPr>
              <w:bidi/>
              <w:spacing w:before="240" w:after="240"/>
            </w:pPr>
            <w:r w:rsidRPr="00410856">
              <w:t>1.</w:t>
            </w:r>
          </w:p>
        </w:tc>
        <w:tc>
          <w:tcPr>
            <w:tcW w:w="4440" w:type="dxa"/>
            <w:tcBorders>
              <w:top w:val="nil"/>
              <w:left w:val="nil"/>
              <w:bottom w:val="single" w:sz="8" w:space="0" w:color="000000"/>
              <w:right w:val="single" w:sz="8" w:space="0" w:color="000000"/>
            </w:tcBorders>
            <w:tcMar>
              <w:top w:w="0" w:type="dxa"/>
              <w:left w:w="100" w:type="dxa"/>
              <w:bottom w:w="0" w:type="dxa"/>
              <w:right w:w="100" w:type="dxa"/>
            </w:tcMar>
          </w:tcPr>
          <w:p w14:paraId="08DD0CA9" w14:textId="77777777" w:rsidR="00C96106" w:rsidRPr="00410856" w:rsidRDefault="00EB497E" w:rsidP="00DC5250">
            <w:pPr>
              <w:bidi/>
              <w:spacing w:before="240" w:after="240"/>
            </w:pPr>
            <w:r w:rsidRPr="00410856">
              <w:t xml:space="preserve"> </w:t>
            </w:r>
          </w:p>
        </w:tc>
      </w:tr>
      <w:tr w:rsidR="00C96106" w:rsidRPr="00410856" w14:paraId="6A1DA385" w14:textId="77777777">
        <w:trPr>
          <w:trHeight w:val="300"/>
        </w:trPr>
        <w:tc>
          <w:tcPr>
            <w:tcW w:w="442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5BA944D" w14:textId="77777777" w:rsidR="00C96106" w:rsidRPr="00410856" w:rsidRDefault="00EB497E" w:rsidP="00DC5250">
            <w:pPr>
              <w:bidi/>
              <w:spacing w:before="240" w:after="240"/>
            </w:pPr>
            <w:r w:rsidRPr="00410856">
              <w:t>2.</w:t>
            </w:r>
          </w:p>
        </w:tc>
        <w:tc>
          <w:tcPr>
            <w:tcW w:w="4440" w:type="dxa"/>
            <w:tcBorders>
              <w:top w:val="nil"/>
              <w:left w:val="nil"/>
              <w:bottom w:val="single" w:sz="8" w:space="0" w:color="000000"/>
              <w:right w:val="single" w:sz="8" w:space="0" w:color="000000"/>
            </w:tcBorders>
            <w:tcMar>
              <w:top w:w="0" w:type="dxa"/>
              <w:left w:w="100" w:type="dxa"/>
              <w:bottom w:w="0" w:type="dxa"/>
              <w:right w:w="100" w:type="dxa"/>
            </w:tcMar>
          </w:tcPr>
          <w:p w14:paraId="51D81800" w14:textId="77777777" w:rsidR="00C96106" w:rsidRPr="00410856" w:rsidRDefault="00EB497E" w:rsidP="00DC5250">
            <w:pPr>
              <w:bidi/>
              <w:spacing w:before="240" w:after="240"/>
            </w:pPr>
            <w:r w:rsidRPr="00410856">
              <w:t xml:space="preserve"> </w:t>
            </w:r>
          </w:p>
        </w:tc>
      </w:tr>
      <w:tr w:rsidR="00C96106" w:rsidRPr="00410856" w14:paraId="553FFCA7" w14:textId="77777777">
        <w:trPr>
          <w:trHeight w:val="300"/>
        </w:trPr>
        <w:tc>
          <w:tcPr>
            <w:tcW w:w="442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E171843" w14:textId="77777777" w:rsidR="00C96106" w:rsidRPr="00410856" w:rsidRDefault="00EB497E" w:rsidP="00DC5250">
            <w:pPr>
              <w:bidi/>
              <w:spacing w:before="240" w:after="240"/>
            </w:pPr>
            <w:r w:rsidRPr="00410856">
              <w:lastRenderedPageBreak/>
              <w:t>3.</w:t>
            </w:r>
          </w:p>
        </w:tc>
        <w:tc>
          <w:tcPr>
            <w:tcW w:w="4440" w:type="dxa"/>
            <w:tcBorders>
              <w:top w:val="nil"/>
              <w:left w:val="nil"/>
              <w:bottom w:val="single" w:sz="8" w:space="0" w:color="000000"/>
              <w:right w:val="single" w:sz="8" w:space="0" w:color="000000"/>
            </w:tcBorders>
            <w:tcMar>
              <w:top w:w="0" w:type="dxa"/>
              <w:left w:w="100" w:type="dxa"/>
              <w:bottom w:w="0" w:type="dxa"/>
              <w:right w:w="100" w:type="dxa"/>
            </w:tcMar>
          </w:tcPr>
          <w:p w14:paraId="270A67E1" w14:textId="77777777" w:rsidR="00C96106" w:rsidRPr="00410856" w:rsidRDefault="00EB497E" w:rsidP="00DC5250">
            <w:pPr>
              <w:bidi/>
              <w:spacing w:before="240" w:after="240"/>
            </w:pPr>
            <w:r w:rsidRPr="00410856">
              <w:t xml:space="preserve"> </w:t>
            </w:r>
          </w:p>
        </w:tc>
      </w:tr>
    </w:tbl>
    <w:p w14:paraId="12CC6B50" w14:textId="77777777" w:rsidR="00C96106" w:rsidRPr="00410856" w:rsidRDefault="00EB497E" w:rsidP="00DC5250">
      <w:pPr>
        <w:bidi/>
        <w:spacing w:before="240" w:after="240"/>
        <w:jc w:val="both"/>
      </w:pPr>
      <w:r w:rsidRPr="00410856">
        <w:t xml:space="preserve"> </w:t>
      </w:r>
    </w:p>
    <w:p w14:paraId="036F4727" w14:textId="0519E06F" w:rsidR="00426C89" w:rsidRPr="00410856" w:rsidRDefault="00EB497E" w:rsidP="00DC5250">
      <w:pPr>
        <w:bidi/>
        <w:spacing w:before="240" w:after="240"/>
        <w:jc w:val="both"/>
        <w:rPr>
          <w:lang w:val="en-US"/>
        </w:rPr>
      </w:pPr>
      <w:r w:rsidRPr="00410856">
        <w:rPr>
          <w:rtl/>
        </w:rPr>
        <w:t xml:space="preserve">2.4 الخطاب التعريفي </w:t>
      </w:r>
      <w:r w:rsidR="00426C89" w:rsidRPr="00410856">
        <w:rPr>
          <w:rtl/>
        </w:rPr>
        <w:t>–</w:t>
      </w:r>
      <w:r w:rsidRPr="00410856">
        <w:rPr>
          <w:rtl/>
        </w:rPr>
        <w:t xml:space="preserve"> </w:t>
      </w:r>
    </w:p>
    <w:p w14:paraId="47C2787F" w14:textId="77777777" w:rsidR="00426C89" w:rsidRPr="00410856" w:rsidRDefault="00426C89" w:rsidP="00DC5250">
      <w:pPr>
        <w:bidi/>
        <w:spacing w:before="240" w:after="240"/>
        <w:rPr>
          <w:rtl/>
        </w:rPr>
      </w:pPr>
      <w:r w:rsidRPr="00410856">
        <w:rPr>
          <w:rtl/>
        </w:rPr>
        <w:t>يرجى كتابة (بما لا يزيد عن 400 كلمة) أو تسجيل صوتي (لا يتجاوز 3 دقائق) باللغة الإنجليزية ردًا على السؤال: "ماذا يعني التراث بالنسبة لك؟</w:t>
      </w:r>
      <w:r w:rsidRPr="00410856">
        <w:t>"</w:t>
      </w:r>
    </w:p>
    <w:p w14:paraId="0A957C61" w14:textId="56BEAB3A" w:rsidR="00426C89" w:rsidRPr="00410856" w:rsidRDefault="00426C89" w:rsidP="00D642AF">
      <w:pPr>
        <w:bidi/>
        <w:spacing w:before="240" w:after="240"/>
        <w:rPr>
          <w:rtl/>
        </w:rPr>
      </w:pPr>
      <w:r w:rsidRPr="00410856">
        <w:rPr>
          <w:rtl/>
        </w:rPr>
        <w:t xml:space="preserve">بالنسبة للإجابات المكتوبة، يرجى </w:t>
      </w:r>
      <w:r w:rsidR="00D642AF" w:rsidRPr="00410856">
        <w:rPr>
          <w:rFonts w:hint="cs"/>
          <w:rtl/>
        </w:rPr>
        <w:t>طباعتها</w:t>
      </w:r>
      <w:r w:rsidRPr="00410856">
        <w:rPr>
          <w:rtl/>
        </w:rPr>
        <w:t xml:space="preserve"> في المربع أدناه</w:t>
      </w:r>
      <w:r w:rsidRPr="00410856">
        <w:t>.</w:t>
      </w:r>
    </w:p>
    <w:p w14:paraId="1A49B79F" w14:textId="77777777" w:rsidR="00D642AF" w:rsidRPr="00410856" w:rsidRDefault="00426C89" w:rsidP="00DC5250">
      <w:pPr>
        <w:bidi/>
        <w:spacing w:before="240" w:after="240"/>
        <w:jc w:val="both"/>
        <w:rPr>
          <w:rtl/>
        </w:rPr>
      </w:pPr>
      <w:r w:rsidRPr="00410856">
        <w:rPr>
          <w:rtl/>
        </w:rPr>
        <w:t xml:space="preserve">بالنسبة للإجابات الصوتية، يرجى إرسال ملف صوتي أو مرفق منفصل كجزء من طلبك. </w:t>
      </w:r>
    </w:p>
    <w:p w14:paraId="2043B2DB" w14:textId="6BBBAF87" w:rsidR="00C96106" w:rsidRPr="00410856" w:rsidRDefault="00426C89" w:rsidP="00D642AF">
      <w:pPr>
        <w:bidi/>
        <w:spacing w:before="240" w:after="240"/>
        <w:jc w:val="both"/>
      </w:pPr>
      <w:r w:rsidRPr="00410856">
        <w:rPr>
          <w:rtl/>
        </w:rPr>
        <w:t>يرجى عدم تضمين كلاهما.</w:t>
      </w:r>
    </w:p>
    <w:tbl>
      <w:tblPr>
        <w:tblStyle w:val="a4"/>
        <w:bidiVisual/>
        <w:tblW w:w="8865"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C96106" w:rsidRPr="00410856" w14:paraId="5C36634D" w14:textId="77777777">
        <w:trPr>
          <w:trHeight w:val="3810"/>
          <w:tblHeader/>
        </w:trPr>
        <w:tc>
          <w:tcPr>
            <w:tcW w:w="886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0313E78" w14:textId="77777777" w:rsidR="00C96106" w:rsidRPr="00410856" w:rsidRDefault="00EB497E" w:rsidP="00DC5250">
            <w:pPr>
              <w:bidi/>
              <w:spacing w:before="240" w:after="240"/>
              <w:rPr>
                <w:i/>
              </w:rPr>
            </w:pPr>
            <w:r w:rsidRPr="00410856">
              <w:rPr>
                <w:i/>
                <w:rtl/>
              </w:rPr>
              <w:t>ماذا يعني التراث بالنسبة لك؟</w:t>
            </w:r>
          </w:p>
        </w:tc>
      </w:tr>
    </w:tbl>
    <w:p w14:paraId="7BB5B88B" w14:textId="77777777" w:rsidR="00C96106" w:rsidRPr="00410856" w:rsidRDefault="00EB497E" w:rsidP="00DC5250">
      <w:pPr>
        <w:bidi/>
        <w:spacing w:before="240" w:after="240"/>
        <w:jc w:val="both"/>
      </w:pPr>
      <w:r w:rsidRPr="00410856">
        <w:rPr>
          <w:rtl/>
        </w:rPr>
        <w:t>القسم 3 - معلومات تكميلية (اختياري)</w:t>
      </w:r>
    </w:p>
    <w:p w14:paraId="138B3A6C" w14:textId="77777777" w:rsidR="00EB497E" w:rsidRPr="00410856" w:rsidRDefault="00426C89" w:rsidP="00DC5250">
      <w:pPr>
        <w:bidi/>
        <w:spacing w:before="240" w:after="240"/>
        <w:jc w:val="both"/>
        <w:rPr>
          <w:rtl/>
        </w:rPr>
      </w:pPr>
      <w:r w:rsidRPr="00410856">
        <w:rPr>
          <w:rtl/>
        </w:rPr>
        <w:t xml:space="preserve">إذا رغبت، يرجى تضمين ما لا يتجاوز مثال تكميلي واحد (مثل عمل سابق) عبر الوسيلة المفضلة لديك (مثل مدونة أو فيديو أو إنتاج فني كلوحة أو ملصقة أو حرفة أو تسجيل موسيقي) الذي يعرض تجربتك و/أو اهتمامك بموضوع التراث. </w:t>
      </w:r>
    </w:p>
    <w:p w14:paraId="28C75F99" w14:textId="77777777" w:rsidR="00EB497E" w:rsidRPr="00410856" w:rsidRDefault="00426C89" w:rsidP="00EB497E">
      <w:pPr>
        <w:bidi/>
        <w:spacing w:before="240" w:after="240"/>
        <w:jc w:val="both"/>
        <w:rPr>
          <w:rtl/>
        </w:rPr>
      </w:pPr>
      <w:r w:rsidRPr="00410856">
        <w:rPr>
          <w:rtl/>
        </w:rPr>
        <w:t xml:space="preserve">يرجى إرساله كمرفق منفصل مع استمارة التقديم. </w:t>
      </w:r>
    </w:p>
    <w:p w14:paraId="35E06032" w14:textId="5F4D050B" w:rsidR="00C96106" w:rsidRDefault="00426C89" w:rsidP="00EB497E">
      <w:pPr>
        <w:bidi/>
        <w:spacing w:before="240" w:after="240"/>
        <w:jc w:val="both"/>
      </w:pPr>
      <w:r w:rsidRPr="00410856">
        <w:rPr>
          <w:rtl/>
        </w:rPr>
        <w:t>يمكن أن تكون المشاركات المكتوبة أو الشفوية باللغة الإنجليزية أو العربية أو الكردية.</w:t>
      </w:r>
    </w:p>
    <w:p w14:paraId="7BD72BA3" w14:textId="77777777" w:rsidR="00C96106" w:rsidRDefault="00C96106" w:rsidP="00DC5250">
      <w:pPr>
        <w:bidi/>
        <w:spacing w:after="240"/>
      </w:pPr>
    </w:p>
    <w:sectPr w:rsidR="00C96106">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6E4BF" w14:textId="77777777" w:rsidR="002C6E47" w:rsidRDefault="002C6E47" w:rsidP="00C85461">
      <w:pPr>
        <w:spacing w:line="240" w:lineRule="auto"/>
      </w:pPr>
      <w:r>
        <w:separator/>
      </w:r>
    </w:p>
  </w:endnote>
  <w:endnote w:type="continuationSeparator" w:id="0">
    <w:p w14:paraId="371DB18B" w14:textId="77777777" w:rsidR="002C6E47" w:rsidRDefault="002C6E47" w:rsidP="00C854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B13EE" w14:textId="67666F9B" w:rsidR="00757137" w:rsidRPr="00757137" w:rsidRDefault="00757137" w:rsidP="00757137">
    <w:pPr>
      <w:pStyle w:val="Footer"/>
      <w:jc w:val="center"/>
      <w:rPr>
        <w:sz w:val="18"/>
        <w:szCs w:val="18"/>
        <w:lang w:val="en-GB"/>
      </w:rPr>
    </w:pPr>
    <w:r w:rsidRPr="00757137">
      <w:rPr>
        <w:sz w:val="18"/>
        <w:szCs w:val="18"/>
        <w:lang w:val="en-GB"/>
      </w:rPr>
      <w:t>Institute of Development Studies, Library Road, Brighton, BN1 9RE United Kingdom</w:t>
    </w:r>
  </w:p>
  <w:p w14:paraId="7E1876E9" w14:textId="5FD469FE" w:rsidR="00757137" w:rsidRPr="00757137" w:rsidRDefault="00757137" w:rsidP="00757137">
    <w:pPr>
      <w:pStyle w:val="Footer"/>
      <w:jc w:val="center"/>
      <w:rPr>
        <w:sz w:val="18"/>
        <w:szCs w:val="18"/>
        <w:lang w:val="en-GB"/>
      </w:rPr>
    </w:pPr>
    <w:r w:rsidRPr="00757137">
      <w:rPr>
        <w:sz w:val="18"/>
        <w:szCs w:val="18"/>
        <w:lang w:val="en-GB"/>
      </w:rPr>
      <w:t>+ 44 (0) 1273 606261 | ids.ac.uk</w:t>
    </w:r>
  </w:p>
  <w:p w14:paraId="0B96C69A" w14:textId="72F3298F" w:rsidR="00757137" w:rsidRPr="00757137" w:rsidRDefault="00757137" w:rsidP="00757137">
    <w:pPr>
      <w:pStyle w:val="Footer"/>
      <w:jc w:val="center"/>
      <w:rPr>
        <w:sz w:val="18"/>
        <w:szCs w:val="18"/>
        <w:lang w:val="en-GB"/>
      </w:rPr>
    </w:pPr>
    <w:r w:rsidRPr="00757137">
      <w:rPr>
        <w:sz w:val="18"/>
        <w:szCs w:val="18"/>
        <w:lang w:val="en-GB"/>
      </w:rPr>
      <w:t>IDS is a charitable company limited by guarantee and registered in England and Wales 00877338</w:t>
    </w:r>
  </w:p>
  <w:p w14:paraId="324DC276" w14:textId="77777777" w:rsidR="00757137" w:rsidRPr="00757137" w:rsidRDefault="00757137" w:rsidP="00757137">
    <w:pPr>
      <w:pStyle w:val="Footer"/>
      <w:rPr>
        <w:sz w:val="18"/>
        <w:szCs w:val="18"/>
        <w:lang w:val="en-GB"/>
      </w:rPr>
    </w:pPr>
    <w:r w:rsidRPr="00757137">
      <w:rPr>
        <w:sz w:val="18"/>
        <w:szCs w:val="18"/>
        <w:lang w:val="en-GB"/>
      </w:rPr>
      <w:t> </w:t>
    </w:r>
  </w:p>
  <w:p w14:paraId="6CBB0BC2" w14:textId="758E4F8D" w:rsidR="00C85461" w:rsidRPr="00757137" w:rsidRDefault="00757137" w:rsidP="00757137">
    <w:pPr>
      <w:pStyle w:val="Footer"/>
      <w:tabs>
        <w:tab w:val="clear" w:pos="4513"/>
        <w:tab w:val="clear" w:pos="9026"/>
        <w:tab w:val="left" w:pos="5733"/>
      </w:tabs>
      <w:rPr>
        <w:lang w:val="en-GB"/>
      </w:rPr>
    </w:pPr>
    <w:r>
      <w:rPr>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59400" w14:textId="77777777" w:rsidR="002C6E47" w:rsidRDefault="002C6E47" w:rsidP="00C85461">
      <w:pPr>
        <w:spacing w:line="240" w:lineRule="auto"/>
      </w:pPr>
      <w:r>
        <w:separator/>
      </w:r>
    </w:p>
  </w:footnote>
  <w:footnote w:type="continuationSeparator" w:id="0">
    <w:p w14:paraId="5F3466CE" w14:textId="77777777" w:rsidR="002C6E47" w:rsidRDefault="002C6E47" w:rsidP="00C854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13FB2" w14:textId="2D11C6F2" w:rsidR="00C85461" w:rsidRDefault="000F2A06">
    <w:pPr>
      <w:pStyle w:val="Header"/>
    </w:pPr>
    <w:r w:rsidRPr="000F2A06">
      <w:rPr>
        <w:noProof/>
      </w:rPr>
      <w:drawing>
        <wp:inline distT="0" distB="0" distL="0" distR="0" wp14:anchorId="79C48F72" wp14:editId="538193D9">
          <wp:extent cx="2305050" cy="1098550"/>
          <wp:effectExtent l="0" t="0" r="0" b="6350"/>
          <wp:docPr id="163202657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1098550"/>
                  </a:xfrm>
                  <a:prstGeom prst="rect">
                    <a:avLst/>
                  </a:prstGeom>
                  <a:noFill/>
                  <a:ln>
                    <a:noFill/>
                  </a:ln>
                </pic:spPr>
              </pic:pic>
            </a:graphicData>
          </a:graphic>
        </wp:inline>
      </w:drawing>
    </w:r>
    <w:r w:rsidRPr="000F2A06">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3DB1"/>
    <w:multiLevelType w:val="hybridMultilevel"/>
    <w:tmpl w:val="C696F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80BC3"/>
    <w:multiLevelType w:val="hybridMultilevel"/>
    <w:tmpl w:val="27D6917C"/>
    <w:lvl w:ilvl="0" w:tplc="83F4952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C7EB6"/>
    <w:multiLevelType w:val="hybridMultilevel"/>
    <w:tmpl w:val="923225D8"/>
    <w:lvl w:ilvl="0" w:tplc="69F8A82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00421A"/>
    <w:multiLevelType w:val="hybridMultilevel"/>
    <w:tmpl w:val="3EBE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B3290D"/>
    <w:multiLevelType w:val="hybridMultilevel"/>
    <w:tmpl w:val="2512A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730753">
    <w:abstractNumId w:val="3"/>
  </w:num>
  <w:num w:numId="2" w16cid:durableId="1166482371">
    <w:abstractNumId w:val="2"/>
  </w:num>
  <w:num w:numId="3" w16cid:durableId="1289506073">
    <w:abstractNumId w:val="0"/>
  </w:num>
  <w:num w:numId="4" w16cid:durableId="1495104860">
    <w:abstractNumId w:val="4"/>
  </w:num>
  <w:num w:numId="5" w16cid:durableId="2086220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106"/>
    <w:rsid w:val="00026FAC"/>
    <w:rsid w:val="00061B50"/>
    <w:rsid w:val="00073F92"/>
    <w:rsid w:val="000B0018"/>
    <w:rsid w:val="000D6819"/>
    <w:rsid w:val="000F2A06"/>
    <w:rsid w:val="00133B95"/>
    <w:rsid w:val="00162DE8"/>
    <w:rsid w:val="00194008"/>
    <w:rsid w:val="001B55B7"/>
    <w:rsid w:val="00202B79"/>
    <w:rsid w:val="00226C71"/>
    <w:rsid w:val="00234BFB"/>
    <w:rsid w:val="002C6E47"/>
    <w:rsid w:val="002F5E7C"/>
    <w:rsid w:val="00312EE4"/>
    <w:rsid w:val="003700ED"/>
    <w:rsid w:val="00410856"/>
    <w:rsid w:val="00426C89"/>
    <w:rsid w:val="0043378E"/>
    <w:rsid w:val="00470454"/>
    <w:rsid w:val="005212F8"/>
    <w:rsid w:val="0061457E"/>
    <w:rsid w:val="00745ABE"/>
    <w:rsid w:val="00756A40"/>
    <w:rsid w:val="00757137"/>
    <w:rsid w:val="007924AA"/>
    <w:rsid w:val="007C66A1"/>
    <w:rsid w:val="007F6854"/>
    <w:rsid w:val="007F7361"/>
    <w:rsid w:val="008D6E40"/>
    <w:rsid w:val="009F623F"/>
    <w:rsid w:val="00A05222"/>
    <w:rsid w:val="00AB16B4"/>
    <w:rsid w:val="00AD6D0D"/>
    <w:rsid w:val="00B0015C"/>
    <w:rsid w:val="00B13AD1"/>
    <w:rsid w:val="00B21F97"/>
    <w:rsid w:val="00B5287B"/>
    <w:rsid w:val="00BB500B"/>
    <w:rsid w:val="00BC13B1"/>
    <w:rsid w:val="00C85461"/>
    <w:rsid w:val="00C96106"/>
    <w:rsid w:val="00D164E8"/>
    <w:rsid w:val="00D642AF"/>
    <w:rsid w:val="00D919DA"/>
    <w:rsid w:val="00DC5250"/>
    <w:rsid w:val="00E65D78"/>
    <w:rsid w:val="00EB497E"/>
    <w:rsid w:val="00F41219"/>
    <w:rsid w:val="00F54426"/>
    <w:rsid w:val="00FF42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84A08"/>
  <w15:docId w15:val="{5495363C-1520-4E0F-B680-CD60AB76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34BFB"/>
    <w:pPr>
      <w:ind w:left="720"/>
      <w:contextualSpacing/>
    </w:pPr>
  </w:style>
  <w:style w:type="paragraph" w:styleId="Header">
    <w:name w:val="header"/>
    <w:basedOn w:val="Normal"/>
    <w:link w:val="HeaderChar"/>
    <w:uiPriority w:val="99"/>
    <w:unhideWhenUsed/>
    <w:rsid w:val="00C85461"/>
    <w:pPr>
      <w:tabs>
        <w:tab w:val="center" w:pos="4513"/>
        <w:tab w:val="right" w:pos="9026"/>
      </w:tabs>
      <w:spacing w:line="240" w:lineRule="auto"/>
    </w:pPr>
  </w:style>
  <w:style w:type="character" w:customStyle="1" w:styleId="HeaderChar">
    <w:name w:val="Header Char"/>
    <w:basedOn w:val="DefaultParagraphFont"/>
    <w:link w:val="Header"/>
    <w:uiPriority w:val="99"/>
    <w:rsid w:val="00C85461"/>
  </w:style>
  <w:style w:type="paragraph" w:styleId="Footer">
    <w:name w:val="footer"/>
    <w:basedOn w:val="Normal"/>
    <w:link w:val="FooterChar"/>
    <w:uiPriority w:val="99"/>
    <w:unhideWhenUsed/>
    <w:rsid w:val="00C85461"/>
    <w:pPr>
      <w:tabs>
        <w:tab w:val="center" w:pos="4513"/>
        <w:tab w:val="right" w:pos="9026"/>
      </w:tabs>
      <w:spacing w:line="240" w:lineRule="auto"/>
    </w:pPr>
  </w:style>
  <w:style w:type="character" w:customStyle="1" w:styleId="FooterChar">
    <w:name w:val="Footer Char"/>
    <w:basedOn w:val="DefaultParagraphFont"/>
    <w:link w:val="Footer"/>
    <w:uiPriority w:val="99"/>
    <w:rsid w:val="00C85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22521">
      <w:bodyDiv w:val="1"/>
      <w:marLeft w:val="0"/>
      <w:marRight w:val="0"/>
      <w:marTop w:val="0"/>
      <w:marBottom w:val="0"/>
      <w:divBdr>
        <w:top w:val="none" w:sz="0" w:space="0" w:color="auto"/>
        <w:left w:val="none" w:sz="0" w:space="0" w:color="auto"/>
        <w:bottom w:val="none" w:sz="0" w:space="0" w:color="auto"/>
        <w:right w:val="none" w:sz="0" w:space="0" w:color="auto"/>
      </w:divBdr>
    </w:div>
    <w:div w:id="188572458">
      <w:bodyDiv w:val="1"/>
      <w:marLeft w:val="0"/>
      <w:marRight w:val="0"/>
      <w:marTop w:val="0"/>
      <w:marBottom w:val="0"/>
      <w:divBdr>
        <w:top w:val="none" w:sz="0" w:space="0" w:color="auto"/>
        <w:left w:val="none" w:sz="0" w:space="0" w:color="auto"/>
        <w:bottom w:val="none" w:sz="0" w:space="0" w:color="auto"/>
        <w:right w:val="none" w:sz="0" w:space="0" w:color="auto"/>
      </w:divBdr>
    </w:div>
    <w:div w:id="353966133">
      <w:bodyDiv w:val="1"/>
      <w:marLeft w:val="0"/>
      <w:marRight w:val="0"/>
      <w:marTop w:val="0"/>
      <w:marBottom w:val="0"/>
      <w:divBdr>
        <w:top w:val="none" w:sz="0" w:space="0" w:color="auto"/>
        <w:left w:val="none" w:sz="0" w:space="0" w:color="auto"/>
        <w:bottom w:val="none" w:sz="0" w:space="0" w:color="auto"/>
        <w:right w:val="none" w:sz="0" w:space="0" w:color="auto"/>
      </w:divBdr>
    </w:div>
    <w:div w:id="464927440">
      <w:bodyDiv w:val="1"/>
      <w:marLeft w:val="0"/>
      <w:marRight w:val="0"/>
      <w:marTop w:val="0"/>
      <w:marBottom w:val="0"/>
      <w:divBdr>
        <w:top w:val="none" w:sz="0" w:space="0" w:color="auto"/>
        <w:left w:val="none" w:sz="0" w:space="0" w:color="auto"/>
        <w:bottom w:val="none" w:sz="0" w:space="0" w:color="auto"/>
        <w:right w:val="none" w:sz="0" w:space="0" w:color="auto"/>
      </w:divBdr>
    </w:div>
    <w:div w:id="557321845">
      <w:bodyDiv w:val="1"/>
      <w:marLeft w:val="0"/>
      <w:marRight w:val="0"/>
      <w:marTop w:val="0"/>
      <w:marBottom w:val="0"/>
      <w:divBdr>
        <w:top w:val="none" w:sz="0" w:space="0" w:color="auto"/>
        <w:left w:val="none" w:sz="0" w:space="0" w:color="auto"/>
        <w:bottom w:val="none" w:sz="0" w:space="0" w:color="auto"/>
        <w:right w:val="none" w:sz="0" w:space="0" w:color="auto"/>
      </w:divBdr>
    </w:div>
    <w:div w:id="937369138">
      <w:bodyDiv w:val="1"/>
      <w:marLeft w:val="0"/>
      <w:marRight w:val="0"/>
      <w:marTop w:val="0"/>
      <w:marBottom w:val="0"/>
      <w:divBdr>
        <w:top w:val="none" w:sz="0" w:space="0" w:color="auto"/>
        <w:left w:val="none" w:sz="0" w:space="0" w:color="auto"/>
        <w:bottom w:val="none" w:sz="0" w:space="0" w:color="auto"/>
        <w:right w:val="none" w:sz="0" w:space="0" w:color="auto"/>
      </w:divBdr>
      <w:divsChild>
        <w:div w:id="688798065">
          <w:marLeft w:val="0"/>
          <w:marRight w:val="0"/>
          <w:marTop w:val="0"/>
          <w:marBottom w:val="0"/>
          <w:divBdr>
            <w:top w:val="none" w:sz="0" w:space="0" w:color="auto"/>
            <w:left w:val="none" w:sz="0" w:space="0" w:color="auto"/>
            <w:bottom w:val="none" w:sz="0" w:space="0" w:color="auto"/>
            <w:right w:val="none" w:sz="0" w:space="0" w:color="auto"/>
          </w:divBdr>
        </w:div>
        <w:div w:id="1272905930">
          <w:marLeft w:val="0"/>
          <w:marRight w:val="0"/>
          <w:marTop w:val="0"/>
          <w:marBottom w:val="0"/>
          <w:divBdr>
            <w:top w:val="none" w:sz="0" w:space="0" w:color="auto"/>
            <w:left w:val="none" w:sz="0" w:space="0" w:color="auto"/>
            <w:bottom w:val="none" w:sz="0" w:space="0" w:color="auto"/>
            <w:right w:val="none" w:sz="0" w:space="0" w:color="auto"/>
          </w:divBdr>
        </w:div>
        <w:div w:id="1471165495">
          <w:marLeft w:val="0"/>
          <w:marRight w:val="0"/>
          <w:marTop w:val="0"/>
          <w:marBottom w:val="0"/>
          <w:divBdr>
            <w:top w:val="none" w:sz="0" w:space="0" w:color="auto"/>
            <w:left w:val="none" w:sz="0" w:space="0" w:color="auto"/>
            <w:bottom w:val="none" w:sz="0" w:space="0" w:color="auto"/>
            <w:right w:val="none" w:sz="0" w:space="0" w:color="auto"/>
          </w:divBdr>
        </w:div>
        <w:div w:id="786773768">
          <w:marLeft w:val="0"/>
          <w:marRight w:val="0"/>
          <w:marTop w:val="0"/>
          <w:marBottom w:val="0"/>
          <w:divBdr>
            <w:top w:val="none" w:sz="0" w:space="0" w:color="auto"/>
            <w:left w:val="none" w:sz="0" w:space="0" w:color="auto"/>
            <w:bottom w:val="none" w:sz="0" w:space="0" w:color="auto"/>
            <w:right w:val="none" w:sz="0" w:space="0" w:color="auto"/>
          </w:divBdr>
        </w:div>
      </w:divsChild>
    </w:div>
    <w:div w:id="1240139832">
      <w:bodyDiv w:val="1"/>
      <w:marLeft w:val="0"/>
      <w:marRight w:val="0"/>
      <w:marTop w:val="0"/>
      <w:marBottom w:val="0"/>
      <w:divBdr>
        <w:top w:val="none" w:sz="0" w:space="0" w:color="auto"/>
        <w:left w:val="none" w:sz="0" w:space="0" w:color="auto"/>
        <w:bottom w:val="none" w:sz="0" w:space="0" w:color="auto"/>
        <w:right w:val="none" w:sz="0" w:space="0" w:color="auto"/>
      </w:divBdr>
    </w:div>
    <w:div w:id="1344550100">
      <w:bodyDiv w:val="1"/>
      <w:marLeft w:val="0"/>
      <w:marRight w:val="0"/>
      <w:marTop w:val="0"/>
      <w:marBottom w:val="0"/>
      <w:divBdr>
        <w:top w:val="none" w:sz="0" w:space="0" w:color="auto"/>
        <w:left w:val="none" w:sz="0" w:space="0" w:color="auto"/>
        <w:bottom w:val="none" w:sz="0" w:space="0" w:color="auto"/>
        <w:right w:val="none" w:sz="0" w:space="0" w:color="auto"/>
      </w:divBdr>
      <w:divsChild>
        <w:div w:id="668139976">
          <w:marLeft w:val="0"/>
          <w:marRight w:val="0"/>
          <w:marTop w:val="0"/>
          <w:marBottom w:val="0"/>
          <w:divBdr>
            <w:top w:val="none" w:sz="0" w:space="0" w:color="auto"/>
            <w:left w:val="none" w:sz="0" w:space="0" w:color="auto"/>
            <w:bottom w:val="none" w:sz="0" w:space="0" w:color="auto"/>
            <w:right w:val="none" w:sz="0" w:space="0" w:color="auto"/>
          </w:divBdr>
        </w:div>
        <w:div w:id="1500846375">
          <w:marLeft w:val="0"/>
          <w:marRight w:val="0"/>
          <w:marTop w:val="0"/>
          <w:marBottom w:val="0"/>
          <w:divBdr>
            <w:top w:val="none" w:sz="0" w:space="0" w:color="auto"/>
            <w:left w:val="none" w:sz="0" w:space="0" w:color="auto"/>
            <w:bottom w:val="none" w:sz="0" w:space="0" w:color="auto"/>
            <w:right w:val="none" w:sz="0" w:space="0" w:color="auto"/>
          </w:divBdr>
        </w:div>
        <w:div w:id="1896237638">
          <w:marLeft w:val="0"/>
          <w:marRight w:val="0"/>
          <w:marTop w:val="0"/>
          <w:marBottom w:val="0"/>
          <w:divBdr>
            <w:top w:val="none" w:sz="0" w:space="0" w:color="auto"/>
            <w:left w:val="none" w:sz="0" w:space="0" w:color="auto"/>
            <w:bottom w:val="none" w:sz="0" w:space="0" w:color="auto"/>
            <w:right w:val="none" w:sz="0" w:space="0" w:color="auto"/>
          </w:divBdr>
        </w:div>
        <w:div w:id="146558700">
          <w:marLeft w:val="0"/>
          <w:marRight w:val="0"/>
          <w:marTop w:val="0"/>
          <w:marBottom w:val="0"/>
          <w:divBdr>
            <w:top w:val="none" w:sz="0" w:space="0" w:color="auto"/>
            <w:left w:val="none" w:sz="0" w:space="0" w:color="auto"/>
            <w:bottom w:val="none" w:sz="0" w:space="0" w:color="auto"/>
            <w:right w:val="none" w:sz="0" w:space="0" w:color="auto"/>
          </w:divBdr>
        </w:div>
      </w:divsChild>
    </w:div>
    <w:div w:id="1351762538">
      <w:bodyDiv w:val="1"/>
      <w:marLeft w:val="0"/>
      <w:marRight w:val="0"/>
      <w:marTop w:val="0"/>
      <w:marBottom w:val="0"/>
      <w:divBdr>
        <w:top w:val="none" w:sz="0" w:space="0" w:color="auto"/>
        <w:left w:val="none" w:sz="0" w:space="0" w:color="auto"/>
        <w:bottom w:val="none" w:sz="0" w:space="0" w:color="auto"/>
        <w:right w:val="none" w:sz="0" w:space="0" w:color="auto"/>
      </w:divBdr>
    </w:div>
    <w:div w:id="1798138496">
      <w:bodyDiv w:val="1"/>
      <w:marLeft w:val="0"/>
      <w:marRight w:val="0"/>
      <w:marTop w:val="0"/>
      <w:marBottom w:val="0"/>
      <w:divBdr>
        <w:top w:val="none" w:sz="0" w:space="0" w:color="auto"/>
        <w:left w:val="none" w:sz="0" w:space="0" w:color="auto"/>
        <w:bottom w:val="none" w:sz="0" w:space="0" w:color="auto"/>
        <w:right w:val="none" w:sz="0" w:space="0" w:color="auto"/>
      </w:divBdr>
    </w:div>
    <w:div w:id="1864392246">
      <w:bodyDiv w:val="1"/>
      <w:marLeft w:val="0"/>
      <w:marRight w:val="0"/>
      <w:marTop w:val="0"/>
      <w:marBottom w:val="0"/>
      <w:divBdr>
        <w:top w:val="none" w:sz="0" w:space="0" w:color="auto"/>
        <w:left w:val="none" w:sz="0" w:space="0" w:color="auto"/>
        <w:bottom w:val="none" w:sz="0" w:space="0" w:color="auto"/>
        <w:right w:val="none" w:sz="0" w:space="0" w:color="auto"/>
      </w:divBdr>
    </w:div>
    <w:div w:id="1937130802">
      <w:bodyDiv w:val="1"/>
      <w:marLeft w:val="0"/>
      <w:marRight w:val="0"/>
      <w:marTop w:val="0"/>
      <w:marBottom w:val="0"/>
      <w:divBdr>
        <w:top w:val="none" w:sz="0" w:space="0" w:color="auto"/>
        <w:left w:val="none" w:sz="0" w:space="0" w:color="auto"/>
        <w:bottom w:val="none" w:sz="0" w:space="0" w:color="auto"/>
        <w:right w:val="none" w:sz="0" w:space="0" w:color="auto"/>
      </w:divBdr>
    </w:div>
    <w:div w:id="1955364608">
      <w:bodyDiv w:val="1"/>
      <w:marLeft w:val="0"/>
      <w:marRight w:val="0"/>
      <w:marTop w:val="0"/>
      <w:marBottom w:val="0"/>
      <w:divBdr>
        <w:top w:val="none" w:sz="0" w:space="0" w:color="auto"/>
        <w:left w:val="none" w:sz="0" w:space="0" w:color="auto"/>
        <w:bottom w:val="none" w:sz="0" w:space="0" w:color="auto"/>
        <w:right w:val="none" w:sz="0" w:space="0" w:color="auto"/>
      </w:divBdr>
    </w:div>
    <w:div w:id="2045445817">
      <w:bodyDiv w:val="1"/>
      <w:marLeft w:val="0"/>
      <w:marRight w:val="0"/>
      <w:marTop w:val="0"/>
      <w:marBottom w:val="0"/>
      <w:divBdr>
        <w:top w:val="none" w:sz="0" w:space="0" w:color="auto"/>
        <w:left w:val="none" w:sz="0" w:space="0" w:color="auto"/>
        <w:bottom w:val="none" w:sz="0" w:space="0" w:color="auto"/>
        <w:right w:val="none" w:sz="0" w:space="0" w:color="auto"/>
      </w:divBdr>
      <w:divsChild>
        <w:div w:id="654917783">
          <w:marLeft w:val="0"/>
          <w:marRight w:val="0"/>
          <w:marTop w:val="0"/>
          <w:marBottom w:val="0"/>
          <w:divBdr>
            <w:top w:val="none" w:sz="0" w:space="0" w:color="auto"/>
            <w:left w:val="none" w:sz="0" w:space="0" w:color="auto"/>
            <w:bottom w:val="none" w:sz="0" w:space="0" w:color="auto"/>
            <w:right w:val="none" w:sz="0" w:space="0" w:color="auto"/>
          </w:divBdr>
          <w:divsChild>
            <w:div w:id="252511987">
              <w:marLeft w:val="0"/>
              <w:marRight w:val="0"/>
              <w:marTop w:val="0"/>
              <w:marBottom w:val="0"/>
              <w:divBdr>
                <w:top w:val="none" w:sz="0" w:space="0" w:color="auto"/>
                <w:left w:val="none" w:sz="0" w:space="0" w:color="auto"/>
                <w:bottom w:val="none" w:sz="0" w:space="0" w:color="auto"/>
                <w:right w:val="none" w:sz="0" w:space="0" w:color="auto"/>
              </w:divBdr>
              <w:divsChild>
                <w:div w:id="1222911156">
                  <w:marLeft w:val="0"/>
                  <w:marRight w:val="0"/>
                  <w:marTop w:val="0"/>
                  <w:marBottom w:val="0"/>
                  <w:divBdr>
                    <w:top w:val="none" w:sz="0" w:space="0" w:color="auto"/>
                    <w:left w:val="none" w:sz="0" w:space="0" w:color="auto"/>
                    <w:bottom w:val="none" w:sz="0" w:space="0" w:color="auto"/>
                    <w:right w:val="none" w:sz="0" w:space="0" w:color="auto"/>
                  </w:divBdr>
                  <w:divsChild>
                    <w:div w:id="316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301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3F3B6393172C4CB42CC7BF672FD695" ma:contentTypeVersion="8" ma:contentTypeDescription="Create a new document." ma:contentTypeScope="" ma:versionID="510eb34d392d91840a637d37deb781cb">
  <xsd:schema xmlns:xsd="http://www.w3.org/2001/XMLSchema" xmlns:xs="http://www.w3.org/2001/XMLSchema" xmlns:p="http://schemas.microsoft.com/office/2006/metadata/properties" xmlns:ns2="3c87eb4d-fd58-413f-8619-c719c2653b00" targetNamespace="http://schemas.microsoft.com/office/2006/metadata/properties" ma:root="true" ma:fieldsID="af64225e733de21e0f3ad2db6170fb13" ns2:_="">
    <xsd:import namespace="3c87eb4d-fd58-413f-8619-c719c2653b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7eb4d-fd58-413f-8619-c719c2653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098C7-010D-4A55-98DF-F02E48E695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4E5D17-9567-4667-922B-2C71F1F7516F}">
  <ds:schemaRefs>
    <ds:schemaRef ds:uri="http://schemas.microsoft.com/sharepoint/v3/contenttype/forms"/>
  </ds:schemaRefs>
</ds:datastoreItem>
</file>

<file path=customXml/itemProps3.xml><?xml version="1.0" encoding="utf-8"?>
<ds:datastoreItem xmlns:ds="http://schemas.openxmlformats.org/officeDocument/2006/customXml" ds:itemID="{65BB5C66-ED07-4EC3-8ECC-D3EC4CF96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7eb4d-fd58-413f-8619-c719c2653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78be64a-f775-4a2e-9ec8-5e66e224b88f}" enabled="0" method="" siteId="{e78be64a-f775-4a2e-9ec8-5e66e224b88f}"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Sofya Shahab</dc:creator>
  <cp:lastModifiedBy>Sofya Shahab</cp:lastModifiedBy>
  <cp:revision>2</cp:revision>
  <dcterms:created xsi:type="dcterms:W3CDTF">2024-08-12T12:16:00Z</dcterms:created>
  <dcterms:modified xsi:type="dcterms:W3CDTF">2024-08-12T12:16:00Z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0x010100923F3B6393172C4CB42CC7BF672FD695</vt:lpwstr>
  </property>
  <property fmtid="{D5CDD505-2E9C-101B-9397-08002B2CF9AE}" pid="3" name="GrammarlyDocumentId">
    <vt:lpwstr>a3be5c9650bb279a02fc83f7c63f0044af48d26945fa47e1af2138d0b37daee4</vt:lpwstr>
  </property>
</Properties>
</file>