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E4DF4" w:rsidR="00961898" w:rsidP="3370174E" w:rsidRDefault="00961898" w14:paraId="74966965" w14:textId="7A3A6D3A" w14:noSpellErr="1">
      <w:pPr>
        <w:widowControl w:val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82886" w:rsidP="3370174E" w:rsidRDefault="00182886" w14:paraId="6EA67A61" w14:textId="77777777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3370174E" w:rsidR="0018288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Confidential</w:t>
      </w:r>
    </w:p>
    <w:p w:rsidR="00182886" w:rsidP="4EC5FC8F" w:rsidRDefault="00182886" w14:paraId="0BA6D8B0" w14:textId="7A188AE7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w:rsidR="006D5AB2" w:rsidP="4EC5FC8F" w:rsidRDefault="006D5AB2" w14:paraId="1E4EED72" w14:textId="7B6178EF">
      <w:pPr>
        <w:widowControl w:val="0"/>
        <w:spacing w:after="0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PROJECT </w:t>
      </w:r>
      <w:r w:rsidRPr="4EC5FC8F" w:rsidR="006D5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GRANTS </w:t>
      </w:r>
      <w:r w:rsidRPr="4EC5FC8F" w:rsidR="006D5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REFERENCE</w:t>
      </w:r>
      <w:r w:rsidRPr="4EC5FC8F" w:rsidR="006D5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FORM 202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4EC5FC8F" w:rsidR="006D5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-2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6</w:t>
      </w:r>
    </w:p>
    <w:p w:rsidR="00B87C7B" w:rsidP="4EC5FC8F" w:rsidRDefault="00B87C7B" w14:paraId="40DBB6C5" w14:textId="7A188AE7" w14:noSpellErr="1">
      <w:pPr>
        <w:widowControl w:val="0"/>
        <w:pBdr>
          <w:bottom w:val="single" w:color="000000" w:sz="12" w:space="1"/>
        </w:pBdr>
        <w:spacing w:after="0" w:line="240" w:lineRule="auto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1E7174" w:rsidP="3370174E" w:rsidRDefault="001E7174" w14:paraId="705F3E95" w14:textId="77777777" w14:noSpellErr="1">
      <w:pPr>
        <w:widowControl w:val="0"/>
        <w:spacing w:after="0" w:line="240" w:lineRule="auto"/>
        <w:ind w:right="58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07469B" w:rsidR="00AA003C" w:rsidP="4EC5FC8F" w:rsidRDefault="00AA003C" w14:paraId="211FF47F" w14:textId="01EA4178" w14:noSpellErr="1">
      <w:pPr>
        <w:widowControl w:val="0"/>
        <w:spacing w:after="0" w:line="240" w:lineRule="auto"/>
        <w:ind w:right="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APPLICANT</w:t>
      </w:r>
    </w:p>
    <w:p w:rsidRPr="00B87C7B" w:rsidR="00AA18B6" w:rsidP="4EC5FC8F" w:rsidRDefault="00AA18B6" w14:paraId="017996F7" w14:textId="77777777" w14:noSpellErr="1">
      <w:pPr>
        <w:widowControl w:val="0"/>
        <w:spacing w:after="0" w:line="240" w:lineRule="auto"/>
        <w:ind w:right="58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1E7174" w:rsidR="00AA003C" w:rsidP="4EC5FC8F" w:rsidRDefault="00AA003C" w14:paraId="61F372DE" w14:textId="4345EBA4">
      <w:pPr>
        <w:widowControl w:val="0"/>
        <w:spacing w:after="0" w:line="240" w:lineRule="auto"/>
        <w:ind w:right="5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complete sections </w:t>
      </w:r>
      <w:r w:rsidRPr="4EC5FC8F" w:rsidR="40887B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1-6 and</w:t>
      </w: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forward</w:t>
      </w: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form to your referee together with a 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copy of your</w:t>
      </w:r>
      <w:r w:rsidRPr="4EC5FC8F" w:rsidR="00AA00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application.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Please allow the referee enough time to complete the </w:t>
      </w:r>
      <w:r w:rsidRPr="4EC5FC8F" w:rsidR="00021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reference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send to the CBRL 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UK 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Executive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Officer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at </w:t>
      </w:r>
      <w:hyperlink r:id="R5b414946473249ba">
        <w:r w:rsidRPr="4EC5FC8F" w:rsidR="00685F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info@cbrl.ac.uk</w:t>
        </w:r>
      </w:hyperlink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by </w:t>
      </w:r>
      <w:r w:rsidRPr="4EC5FC8F" w:rsidR="4DFBF8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Midnight </w:t>
      </w:r>
      <w:r w:rsidRPr="4EC5FC8F" w:rsidR="00D556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GMT, 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>Thursday 13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vertAlign w:val="superscript"/>
          <w:lang w:eastAsia="en-GB"/>
        </w:rPr>
        <w:t>th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 xml:space="preserve"> February 2025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0AA18B6" w:rsidP="3370174E" w:rsidRDefault="00AA18B6" w14:paraId="5A7025C4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07469B" w:rsidR="00182886" w:rsidP="3370174E" w:rsidRDefault="00182886" w14:paraId="59A97F62" w14:textId="362F94E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</w:rPr>
      </w:pPr>
      <w:r w:rsidRPr="3370174E" w:rsidR="001828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REFEREE</w:t>
      </w:r>
    </w:p>
    <w:p w:rsidR="00AA18B6" w:rsidP="3370174E" w:rsidRDefault="00AA18B6" w14:paraId="2613DB5A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1E7174" w:rsidR="00D55646" w:rsidP="4EC5FC8F" w:rsidRDefault="00182886" w14:paraId="4C2B77ED" w14:textId="77AA8513">
      <w:pPr>
        <w:widowControl w:val="0"/>
        <w:spacing w:after="0" w:line="240" w:lineRule="auto"/>
        <w:ind w:right="5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Please complete the reference</w:t>
      </w:r>
      <w:r w:rsidRPr="4EC5FC8F" w:rsidR="7973652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(sections 7</w:t>
      </w:r>
      <w:r w:rsidRPr="4EC5FC8F" w:rsidR="3E2850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– 12)</w:t>
      </w: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sign</w:t>
      </w: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and return the completed form </w:t>
      </w: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to:</w:t>
      </w:r>
      <w:r w:rsidRPr="4EC5FC8F" w:rsidR="001828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the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CBRL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UK Executive Officer at </w:t>
      </w:r>
      <w:hyperlink r:id="R3a55fe8462e74952">
        <w:r w:rsidRPr="4EC5FC8F" w:rsidR="00685F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info@cbrl.ac.uk</w:t>
        </w:r>
      </w:hyperlink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by</w:t>
      </w:r>
      <w:r w:rsidRPr="4EC5FC8F" w:rsidR="00D556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EC5FC8F" w:rsidR="56E692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Midnight</w:t>
      </w:r>
      <w:r w:rsidRPr="4EC5FC8F" w:rsidR="00D556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EC5FC8F" w:rsidR="00D556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GMT, 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>Thursday 13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vertAlign w:val="superscript"/>
          <w:lang w:eastAsia="en-GB"/>
        </w:rPr>
        <w:t>th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 xml:space="preserve"> February 2025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>.</w:t>
      </w:r>
    </w:p>
    <w:p w:rsidR="00AA18B6" w:rsidP="4EC5FC8F" w:rsidRDefault="00AA18B6" w14:paraId="4C33132E" w14:textId="3AA49F88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DB5FD3" w:rsidP="4EC5FC8F" w:rsidRDefault="00685F35" w14:paraId="2CD627F7" w14:textId="7A1973A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Conflict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of Interest: 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Before you complete a </w:t>
      </w:r>
      <w:r w:rsidRPr="4EC5FC8F" w:rsidR="28C407F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reference,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please ensure that you do not have a conflict of interest with the proposal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consider that a conflict of interest exists where:</w:t>
      </w:r>
    </w:p>
    <w:p w:rsidRPr="001E7174" w:rsidR="00DF007A" w:rsidP="4EC5FC8F" w:rsidRDefault="00DF007A" w14:paraId="7310C9D2" w14:textId="5953DC2A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1E7174" w:rsidR="00DB5FD3" w:rsidP="4EC5FC8F" w:rsidRDefault="00DB5FD3" w14:paraId="2EC80B58" w14:textId="77777777" w14:noSpellErr="1">
      <w:pPr>
        <w:spacing w:after="0" w:line="24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•</w:t>
      </w:r>
      <w:r>
        <w:tab/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The applicant is a close friend or relative</w:t>
      </w:r>
    </w:p>
    <w:p w:rsidRPr="001E7174" w:rsidR="00DB5FD3" w:rsidP="4EC5FC8F" w:rsidRDefault="00DB5FD3" w14:paraId="4B67F5ED" w14:textId="77777777" w14:noSpellErr="1">
      <w:pPr>
        <w:spacing w:after="0" w:line="24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•</w:t>
      </w:r>
      <w:r>
        <w:tab/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 are directly involved in the work the applicant proposes to carry out</w:t>
      </w:r>
    </w:p>
    <w:p w:rsidRPr="001E7174" w:rsidR="00DB5FD3" w:rsidP="4EC5FC8F" w:rsidRDefault="00DB5FD3" w14:paraId="69250DF4" w14:textId="3C205FDF" w14:noSpellErr="1">
      <w:pPr>
        <w:spacing w:after="0" w:line="24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•</w:t>
      </w:r>
      <w:r>
        <w:tab/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 may benefit financially from the work</w:t>
      </w:r>
    </w:p>
    <w:p w:rsidRPr="001E7174" w:rsidR="00DB5FD3" w:rsidP="4EC5FC8F" w:rsidRDefault="00DB5FD3" w14:paraId="4D952C9F" w14:textId="2FB0E6C7" w14:noSpellErr="1">
      <w:pPr>
        <w:spacing w:after="0" w:line="24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•</w:t>
      </w:r>
      <w:r>
        <w:tab/>
      </w:r>
      <w:r w:rsidRPr="4EC5FC8F" w:rsidR="00DB5F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 work closely with the applicant(s) (e.g. as a co-author or PhD supervisor) or have done so within the last five years</w:t>
      </w:r>
      <w:r w:rsidRPr="4EC5FC8F" w:rsidR="00685F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 However,</w:t>
      </w:r>
      <w:r w:rsidRPr="4EC5FC8F" w:rsidR="00C9433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EC5FC8F" w:rsidR="00E763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it is expected that university supervisors will complete references for </w:t>
      </w:r>
      <w:r w:rsidRPr="4EC5FC8F" w:rsidR="00600D9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student applicants.</w:t>
      </w:r>
    </w:p>
    <w:p w:rsidR="00AA18B6" w:rsidP="3370174E" w:rsidRDefault="00AA18B6" w14:paraId="14A30F68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EB24C9" w:rsidR="00416990" w:rsidP="3370174E" w:rsidRDefault="00416990" w14:paraId="3E70CD8F" w14:textId="5E739EE1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Please comment in your reference on:</w:t>
      </w:r>
    </w:p>
    <w:p w:rsidRPr="001E7174" w:rsidR="00416990" w:rsidP="3370174E" w:rsidRDefault="00416990" w14:paraId="478A7394" w14:textId="77777777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How long you have known the applicant and in what 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capacity</w:t>
      </w:r>
    </w:p>
    <w:p w:rsidRPr="001E7174" w:rsidR="00E50056" w:rsidP="3370174E" w:rsidRDefault="00416990" w14:paraId="3864F78D" w14:textId="486CAB8C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quality of the </w:t>
      </w:r>
      <w:r w:rsidRPr="3370174E" w:rsidR="00E50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</w:t>
      </w:r>
      <w:r w:rsidRPr="3370174E" w:rsidR="00997B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</w:t>
      </w:r>
      <w:r w:rsidRPr="3370174E" w:rsidR="00E50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oposed </w:t>
      </w:r>
      <w:r w:rsidRPr="3370174E" w:rsidR="00021F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roject (originality, 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significance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approach)</w:t>
      </w:r>
    </w:p>
    <w:p w:rsidRPr="001E7174" w:rsidR="00416990" w:rsidP="3370174E" w:rsidRDefault="00416990" w14:paraId="3C2D10E7" w14:textId="3ABB241B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Suitability of the candidate to undertake the research (training, 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experience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track record</w:t>
      </w:r>
      <w:r w:rsidRPr="3370174E" w:rsidR="004169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</w:p>
    <w:p w:rsidRPr="001E7174" w:rsidR="00416990" w:rsidP="3370174E" w:rsidRDefault="00997B35" w14:paraId="7AAE35DF" w14:textId="48043BFF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370174E" w:rsidR="00997B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Feasibility of the proposed project (likelihood of completion and delivery on time)</w:t>
      </w:r>
    </w:p>
    <w:p w:rsidRPr="001E7174" w:rsidR="00997B35" w:rsidP="3370174E" w:rsidRDefault="00997B35" w14:paraId="49EA8F15" w14:textId="587CC84F" w14:noSpellErr="1">
      <w:pPr>
        <w:pStyle w:val="NormalWeb"/>
        <w:numPr>
          <w:ilvl w:val="0"/>
          <w:numId w:val="1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370174E" w:rsidR="00997B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Any other comments</w:t>
      </w:r>
      <w:r w:rsidRPr="3370174E" w:rsidR="002E3A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you </w:t>
      </w:r>
      <w:r w:rsidRPr="3370174E" w:rsidR="00F833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may wish to add</w:t>
      </w:r>
    </w:p>
    <w:p w:rsidR="00AA18B6" w:rsidP="4EC5FC8F" w:rsidRDefault="00AA18B6" w14:paraId="7174BD4E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</w:p>
    <w:p w:rsidRPr="001E7174" w:rsidR="00AA003C" w:rsidP="3370174E" w:rsidRDefault="00E26322" w14:paraId="779EEFD8" w14:textId="4E92D150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2"/>
          <w:szCs w:val="22"/>
        </w:rPr>
      </w:pPr>
      <w:r w:rsidRPr="3370174E" w:rsidR="00E263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We thank you for your </w:t>
      </w:r>
      <w:r w:rsidRPr="3370174E" w:rsidR="00997B3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time and </w:t>
      </w:r>
      <w:r w:rsidRPr="3370174E" w:rsidR="00E263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co-operation</w:t>
      </w:r>
      <w:r w:rsidRPr="3370174E" w:rsidR="0059452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.</w:t>
      </w:r>
    </w:p>
    <w:p w:rsidR="001E7174" w:rsidP="4EC5FC8F" w:rsidRDefault="001E7174" w14:paraId="3B79A31C" w14:textId="77777777" w14:noSpellErr="1">
      <w:pPr>
        <w:widowControl w:val="0"/>
        <w:pBdr>
          <w:bottom w:val="single" w:color="000000" w:sz="12" w:space="1"/>
        </w:pBdr>
        <w:spacing w:after="0" w:line="240" w:lineRule="auto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865295" w:rsidR="00C4288C" w:rsidP="4EC5FC8F" w:rsidRDefault="00C4288C" w14:paraId="4A41B3EC" w14:textId="77777777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</w:pPr>
    </w:p>
    <w:p w:rsidR="0090216E" w:rsidP="4EC5FC8F" w:rsidRDefault="0090216E" w14:paraId="4657FBB4" w14:textId="2649B8FE" w14:noSpellErr="1">
      <w:pPr>
        <w:spacing w:after="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br w:type="page"/>
      </w:r>
    </w:p>
    <w:p w:rsidRPr="00AA18B6" w:rsidR="00756FB9" w:rsidP="3370174E" w:rsidRDefault="00756FB9" w14:paraId="6285ED25" w14:textId="4E0BC279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370174E" w:rsidR="00756F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1.  Name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4EC5FC8F" w14:paraId="10105964" w14:textId="77777777">
        <w:tc>
          <w:tcPr>
            <w:tcW w:w="8359" w:type="dxa"/>
            <w:tcMar/>
          </w:tcPr>
          <w:p w:rsidRPr="00AA18B6" w:rsidR="00756FB9" w:rsidP="3370174E" w:rsidRDefault="00756FB9" w14:paraId="007E8065" w14:textId="77777777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AA18B6" w:rsidR="00756FB9" w:rsidP="3370174E" w:rsidRDefault="00756FB9" w14:paraId="3CFDBE22" w14:textId="6D74053A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AA18B6" w:rsidR="00756FB9" w:rsidP="3370174E" w:rsidRDefault="00756FB9" w14:paraId="16F96AF9" w14:textId="65E8945A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370174E" w:rsidR="00756F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2.  Title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4EC5FC8F" w14:paraId="01BE46CA" w14:textId="77777777">
        <w:tc>
          <w:tcPr>
            <w:tcW w:w="8359" w:type="dxa"/>
            <w:tcMar/>
          </w:tcPr>
          <w:p w:rsidRPr="00AA18B6" w:rsidR="00756FB9" w:rsidP="3370174E" w:rsidRDefault="00756FB9" w14:paraId="26901D3C" w14:textId="77777777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AA18B6" w:rsidR="00756FB9" w:rsidP="3370174E" w:rsidRDefault="00756FB9" w14:paraId="3E4A89EA" w14:textId="46D2D773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AA18B6" w:rsidR="00756FB9" w:rsidP="3370174E" w:rsidRDefault="0007469B" w14:paraId="21A035DD" w14:textId="5659BF9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370174E" w:rsidR="000746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3</w:t>
      </w:r>
      <w:r w:rsidRPr="3370174E" w:rsidR="00756F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  Research Theme</w:t>
      </w:r>
    </w:p>
    <w:p w:rsidR="00AA18B6" w:rsidP="4EC5FC8F" w:rsidRDefault="00AA18B6" w14:paraId="09C90C48" w14:textId="77777777" w14:noSpellErr="1">
      <w:pPr>
        <w:pStyle w:val="ListParagraph"/>
        <w:tabs>
          <w:tab w:val="left" w:pos="624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A18B6" w:rsidR="00756FB9" w:rsidP="4EC5FC8F" w:rsidRDefault="00756FB9" w14:paraId="5C3F7FA5" w14:textId="67718A07" w14:noSpellErr="1">
      <w:pPr>
        <w:pStyle w:val="ListParagraph"/>
        <w:tabs>
          <w:tab w:val="left" w:pos="624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Heritage – understanding the past and its present impacts</w:t>
      </w:r>
      <w:r>
        <w:tab/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☐</w:t>
      </w:r>
    </w:p>
    <w:p w:rsidRPr="00AA18B6" w:rsidR="00756FB9" w:rsidP="4EC5FC8F" w:rsidRDefault="00756FB9" w14:paraId="0B10D189" w14:textId="77777777" w14:noSpellErr="1">
      <w:pPr>
        <w:pStyle w:val="ListParagraph"/>
        <w:tabs>
          <w:tab w:val="left" w:pos="624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States, </w:t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societies</w:t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cultures of the Levant</w:t>
      </w:r>
      <w:r>
        <w:tab/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☐</w:t>
      </w:r>
    </w:p>
    <w:p w:rsidRPr="00AA18B6" w:rsidR="00756FB9" w:rsidP="4EC5FC8F" w:rsidRDefault="00756FB9" w14:paraId="1F431A29" w14:textId="77777777" w14:noSpellErr="1">
      <w:pPr>
        <w:pStyle w:val="ListParagraph"/>
        <w:tabs>
          <w:tab w:val="left" w:pos="624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Cities and urbanisation</w:t>
      </w:r>
      <w:r>
        <w:tab/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☐</w:t>
      </w:r>
    </w:p>
    <w:p w:rsidRPr="00AA18B6" w:rsidR="00756FB9" w:rsidP="4EC5FC8F" w:rsidRDefault="00756FB9" w14:paraId="6C4F62DF" w14:textId="77777777" w14:noSpellErr="1">
      <w:pPr>
        <w:pStyle w:val="ListParagraph"/>
        <w:tabs>
          <w:tab w:val="left" w:pos="624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Refugees, migration, displacement, and diasporas</w:t>
      </w:r>
      <w:r>
        <w:tab/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☐</w:t>
      </w:r>
    </w:p>
    <w:p w:rsidRPr="00AA18B6" w:rsidR="00756FB9" w:rsidP="4EC5FC8F" w:rsidRDefault="00756FB9" w14:paraId="3C90E5E5" w14:textId="77777777" w14:noSpellErr="1">
      <w:pPr>
        <w:pStyle w:val="ListParagraph"/>
        <w:tabs>
          <w:tab w:val="left" w:pos="6273"/>
        </w:tabs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Challenges of sustainability and resilience</w:t>
      </w:r>
      <w:r>
        <w:tab/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☐</w:t>
      </w:r>
    </w:p>
    <w:p w:rsidRPr="00AA18B6" w:rsidR="00756FB9" w:rsidP="3370174E" w:rsidRDefault="00756FB9" w14:paraId="0D40F481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AA18B6" w:rsidR="00C4288C" w:rsidP="3370174E" w:rsidRDefault="0007469B" w14:paraId="06B6F493" w14:textId="48D7CBD6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370174E" w:rsidR="000746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4</w:t>
      </w:r>
      <w:r w:rsidRPr="3370174E" w:rsidR="00FD143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 Title of </w:t>
      </w:r>
      <w:r w:rsidRPr="3370174E" w:rsidR="00756F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Referee</w:t>
      </w:r>
      <w:r w:rsidRPr="3370174E" w:rsidR="00FD143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4EC5FC8F" w14:paraId="4B1C7B83" w14:textId="77777777">
        <w:tc>
          <w:tcPr>
            <w:tcW w:w="8359" w:type="dxa"/>
            <w:tcMar/>
          </w:tcPr>
          <w:p w:rsidRPr="00AA18B6" w:rsidR="00756FB9" w:rsidP="3370174E" w:rsidRDefault="00756FB9" w14:paraId="28868156" w14:textId="77777777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AA18B6" w:rsidR="7683F9C9" w:rsidP="4EC5FC8F" w:rsidRDefault="7683F9C9" w14:paraId="6619DD0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A18B6" w:rsidR="003912D4" w:rsidP="4EC5FC8F" w:rsidRDefault="0007469B" w14:paraId="48DA51B8" w14:textId="1E6A135F" w14:noSpellErr="1">
      <w:pPr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</w:t>
      </w:r>
      <w:r w:rsidRPr="4EC5FC8F" w:rsidR="003912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4EC5FC8F" w:rsidR="00AA18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EC5FC8F" w:rsidR="003912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EC5FC8F" w:rsidR="00FD14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Full </w:t>
      </w:r>
      <w:r w:rsidRPr="4EC5FC8F" w:rsidR="009618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Name</w:t>
      </w:r>
      <w:r w:rsidRPr="4EC5FC8F" w:rsidR="00FD14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Referee</w:t>
      </w:r>
      <w:r w:rsidRPr="4EC5FC8F" w:rsidR="009618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4EC5FC8F" w14:paraId="73068BF5" w14:textId="77777777">
        <w:tc>
          <w:tcPr>
            <w:tcW w:w="8359" w:type="dxa"/>
            <w:tcMar/>
          </w:tcPr>
          <w:p w:rsidRPr="00AA18B6" w:rsidR="00756FB9" w:rsidP="3370174E" w:rsidRDefault="00756FB9" w14:paraId="44906885" w14:textId="77777777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AA18B6" w:rsidR="7683F9C9" w:rsidP="4EC5FC8F" w:rsidRDefault="7683F9C9" w14:paraId="6DAF350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A18B6" w:rsidR="003912D4" w:rsidP="4EC5FC8F" w:rsidRDefault="0007469B" w14:paraId="71625417" w14:textId="7573A403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</w:t>
      </w:r>
      <w:r w:rsidRPr="4EC5FC8F" w:rsidR="003912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Email address</w:t>
      </w:r>
      <w:r w:rsidRPr="4EC5FC8F" w:rsidR="00FD14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Referee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current 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role</w:t>
      </w: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institution where applicable</w:t>
      </w:r>
      <w:r w:rsidRPr="4EC5FC8F" w:rsidR="2EA90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756FB9" w:rsidTr="4EC5FC8F" w14:paraId="2B9502DB" w14:textId="77777777">
        <w:tc>
          <w:tcPr>
            <w:tcW w:w="8359" w:type="dxa"/>
            <w:tcMar/>
          </w:tcPr>
          <w:p w:rsidRPr="00AA18B6" w:rsidR="00756FB9" w:rsidP="3370174E" w:rsidRDefault="00756FB9" w14:paraId="22B59800" w14:textId="77777777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bookmarkStart w:name="_Hlk99795384" w:id="0"/>
          </w:p>
        </w:tc>
      </w:tr>
      <w:bookmarkEnd w:id="0"/>
    </w:tbl>
    <w:p w:rsidR="00AA18B6" w:rsidP="4EC5FC8F" w:rsidRDefault="00AA18B6" w14:paraId="0430C9A7" w14:textId="6FB0B502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="3B1032F1" w:rsidP="4EC5FC8F" w:rsidRDefault="3B1032F1" w14:paraId="178C4D05" w14:textId="1B39F25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27C04F1" w:rsidP="4EC5FC8F" w:rsidRDefault="727C04F1" w14:paraId="59F38B95" w14:textId="5F66BB6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EC5FC8F" w:rsidR="727C04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REFERENCE</w:t>
      </w:r>
    </w:p>
    <w:p w:rsidR="3B1032F1" w:rsidP="4EC5FC8F" w:rsidRDefault="3B1032F1" w14:paraId="1B8301D8" w14:textId="412FB2E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07469B" w:rsidP="4EC5FC8F" w:rsidRDefault="0007469B" w14:paraId="79703665" w14:textId="32B5C8E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0746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7</w:t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EC5FC8F" w:rsidR="4622C3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Your capacity to review the reference.</w:t>
      </w:r>
    </w:p>
    <w:p w:rsidR="3B1032F1" w:rsidP="4EC5FC8F" w:rsidRDefault="3B1032F1" w14:paraId="49F7278F" w14:textId="523B1DD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295314A0" w:rsidP="4EC5FC8F" w:rsidRDefault="295314A0" w14:paraId="2A682EA1" w14:textId="6FCB07B9">
      <w:pPr>
        <w:tabs>
          <w:tab w:val="left" w:leader="none" w:pos="374"/>
          <w:tab w:val="left" w:leader="none" w:pos="1080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What level of </w:t>
      </w: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expertise</w:t>
      </w: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do you have in the subject area of this application (please tick one box)?</w:t>
      </w:r>
    </w:p>
    <w:p w:rsidR="3B1032F1" w:rsidP="4EC5FC8F" w:rsidRDefault="3B1032F1" w14:paraId="2223B6D4" w14:textId="0732DB2C">
      <w:pPr>
        <w:tabs>
          <w:tab w:val="left" w:leader="none" w:pos="374"/>
          <w:tab w:val="left" w:leader="none" w:pos="1080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</w:p>
    <w:tbl>
      <w:tblPr>
        <w:tblStyle w:val="TableNormal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48"/>
        <w:gridCol w:w="7925"/>
      </w:tblGrid>
      <w:tr w:rsidR="3B1032F1" w:rsidTr="4EC5FC8F" w14:paraId="3E03D713">
        <w:trPr>
          <w:trHeight w:val="300"/>
        </w:trPr>
        <w:tc>
          <w:tcPr>
            <w:tcW w:w="10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169FFEF2" w14:textId="367D684A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77561425" w14:textId="491B7D4B">
            <w:pPr>
              <w:pStyle w:val="Heading3"/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High - 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High level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of 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expertise</w:t>
            </w:r>
          </w:p>
        </w:tc>
      </w:tr>
      <w:tr w:rsidR="3B1032F1" w:rsidTr="4EC5FC8F" w14:paraId="4E775846">
        <w:trPr>
          <w:trHeight w:val="300"/>
        </w:trPr>
        <w:tc>
          <w:tcPr>
            <w:tcW w:w="10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4D760021" w14:textId="5070FA49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36E1B96C" w14:textId="665D7792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Medium - Sufficiently knowledgeable to provide an informed opinion</w:t>
            </w:r>
          </w:p>
        </w:tc>
      </w:tr>
      <w:tr w:rsidR="3B1032F1" w:rsidTr="4EC5FC8F" w14:paraId="73450506">
        <w:trPr>
          <w:trHeight w:val="300"/>
        </w:trPr>
        <w:tc>
          <w:tcPr>
            <w:tcW w:w="10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2DDCD56E" w14:textId="0F489072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5AE001E5" w14:textId="0E9DB585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Low - Providing a generalist opinion only</w:t>
            </w:r>
          </w:p>
        </w:tc>
      </w:tr>
    </w:tbl>
    <w:p w:rsidR="295314A0" w:rsidP="4EC5FC8F" w:rsidRDefault="295314A0" w14:paraId="42B2E773" w14:textId="14D2AF92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="295314A0" w:rsidP="4EC5FC8F" w:rsidRDefault="295314A0" w14:paraId="7A23E783" w14:textId="1D39A23C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Which aspects of the application are you commenting on? </w:t>
      </w:r>
    </w:p>
    <w:p w:rsidR="295314A0" w:rsidP="4EC5FC8F" w:rsidRDefault="295314A0" w14:paraId="6DECA1D6" w14:textId="718A78A3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     </w:t>
      </w:r>
    </w:p>
    <w:tbl>
      <w:tblPr>
        <w:tblStyle w:val="TableNormal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21"/>
        <w:gridCol w:w="8294"/>
      </w:tblGrid>
      <w:tr w:rsidR="3B1032F1" w:rsidTr="4EC5FC8F" w14:paraId="3D79485A">
        <w:trPr>
          <w:trHeight w:val="300"/>
        </w:trPr>
        <w:tc>
          <w:tcPr>
            <w:tcW w:w="7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5D30085A" w14:textId="6E7C7FB4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39C00C91" w14:textId="39A2918A">
            <w:pPr>
              <w:pStyle w:val="Heading3"/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(a) Whole application </w:t>
            </w:r>
          </w:p>
        </w:tc>
      </w:tr>
      <w:tr w:rsidR="3B1032F1" w:rsidTr="4EC5FC8F" w14:paraId="79934C6A">
        <w:trPr>
          <w:trHeight w:val="300"/>
        </w:trPr>
        <w:tc>
          <w:tcPr>
            <w:tcW w:w="7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0B204B2F" w14:textId="2A7E2AFF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6FBCCA59" w14:textId="41517957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(b) Particular aspects (please specify):</w:t>
            </w:r>
          </w:p>
        </w:tc>
      </w:tr>
    </w:tbl>
    <w:p w:rsidR="295314A0" w:rsidP="4EC5FC8F" w:rsidRDefault="295314A0" w14:paraId="13EA4FFC" w14:textId="2E07B353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95314A0" w:rsidP="4EC5FC8F" w:rsidRDefault="295314A0" w14:paraId="6E4275C0" w14:textId="2239D79C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4EC5FC8F" w:rsidR="295314A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F401B14" w:rsidP="4EC5FC8F" w:rsidRDefault="3F401B14" w14:paraId="0A4778F4" w14:textId="4C80D9C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3F401B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8. </w:t>
      </w:r>
      <w:r w:rsidRPr="4EC5FC8F" w:rsidR="50B6BBB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Cost effectiveness</w:t>
      </w:r>
      <w:r w:rsidRPr="4EC5FC8F" w:rsidR="39D2B33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the application</w:t>
      </w:r>
      <w:r w:rsidRPr="4EC5FC8F" w:rsidR="17176CC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3B1032F1" w:rsidP="4EC5FC8F" w:rsidRDefault="3B1032F1" w14:paraId="45F87E02" w14:textId="2A705E8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2178BF93" w:rsidP="4EC5FC8F" w:rsidRDefault="2178BF93" w14:paraId="25E17F2A" w14:textId="5CB12DF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CBRL must ensure that resources are 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allocated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ensure 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optimal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value for money, considering the financial resources requested against the outputs proposed. The applicant’s relevant 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track record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4EC5FC8F" w:rsidR="10C68C6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 well as factors such as</w:t>
      </w:r>
      <w:r w:rsidRPr="4EC5FC8F" w:rsidR="6BC1DC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EC5FC8F" w:rsidR="6BC1DC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impact fullness</w:t>
      </w:r>
      <w:r w:rsidRPr="4EC5FC8F" w:rsidR="6BC1DC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in-kind </w:t>
      </w:r>
      <w:r w:rsidRPr="4EC5FC8F" w:rsidR="2178B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contributions</w:t>
      </w:r>
      <w:r w:rsidRPr="4EC5FC8F" w:rsidR="1F6801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should be considered.</w:t>
      </w:r>
    </w:p>
    <w:p w:rsidR="3B1032F1" w:rsidP="4EC5FC8F" w:rsidRDefault="3B1032F1" w14:paraId="74B4E79C" w14:textId="6E59F8E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75001E3B" w14:textId="527C8FE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2933FA33" w14:textId="3076F85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550C3848" w14:textId="09A9567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06844172" w14:textId="6AD989F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723E8A31" w14:textId="0231BDD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B1032F1" w:rsidP="4EC5FC8F" w:rsidRDefault="3B1032F1" w14:paraId="02474AA8" w14:textId="1948D67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05BAA09" w:rsidP="4EC5FC8F" w:rsidRDefault="605BAA09" w14:paraId="13A7B9DF" w14:textId="09532FE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605BAA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your opinion, d</w:t>
      </w:r>
      <w:r w:rsidRPr="4EC5FC8F" w:rsidR="63F0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oes this application </w:t>
      </w:r>
      <w:r w:rsidRPr="4EC5FC8F" w:rsidR="63F0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represent</w:t>
      </w:r>
      <w:r w:rsidRPr="4EC5FC8F" w:rsidR="63F0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(please tick one):</w:t>
      </w:r>
    </w:p>
    <w:tbl>
      <w:tblPr>
        <w:tblStyle w:val="TableNormal"/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4337"/>
        <w:gridCol w:w="780"/>
      </w:tblGrid>
      <w:tr w:rsidR="3B1032F1" w:rsidTr="4EC5FC8F" w14:paraId="6B922150">
        <w:trPr>
          <w:trHeight w:val="480"/>
        </w:trPr>
        <w:tc>
          <w:tcPr>
            <w:tcW w:w="4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77EDAAF7" w14:textId="486DBD11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Excellent value for money</w:t>
            </w:r>
            <w:r w:rsidRPr="4EC5FC8F" w:rsidR="66F0BBD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  <w:p w:rsidR="3B1032F1" w:rsidP="4EC5FC8F" w:rsidRDefault="3B1032F1" w14:paraId="270BDF93" w14:textId="47DF4267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4E69A209" w14:textId="60490DC9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3B1032F1" w:rsidTr="4EC5FC8F" w14:paraId="0FE7C1DC">
        <w:trPr>
          <w:trHeight w:val="345"/>
        </w:trPr>
        <w:tc>
          <w:tcPr>
            <w:tcW w:w="4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21FD5D88" w14:textId="31480694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Very good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value for money</w:t>
            </w:r>
          </w:p>
          <w:p w:rsidR="3B1032F1" w:rsidP="4EC5FC8F" w:rsidRDefault="3B1032F1" w14:paraId="0C33F026" w14:textId="1138253B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45AD68C1" w14:textId="78A713F0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3B1032F1" w:rsidTr="4EC5FC8F" w14:paraId="7B3F933E">
        <w:trPr>
          <w:trHeight w:val="345"/>
        </w:trPr>
        <w:tc>
          <w:tcPr>
            <w:tcW w:w="4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79D610FD" w14:textId="0BA7C22A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Good value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for money</w:t>
            </w:r>
          </w:p>
          <w:p w:rsidR="3B1032F1" w:rsidP="4EC5FC8F" w:rsidRDefault="3B1032F1" w14:paraId="2D8A148C" w14:textId="25191255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22E56D60" w14:textId="7CFE3068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3B1032F1" w:rsidTr="4EC5FC8F" w14:paraId="6C3F0231">
        <w:trPr>
          <w:trHeight w:val="345"/>
        </w:trPr>
        <w:tc>
          <w:tcPr>
            <w:tcW w:w="4337" w:type="dxa"/>
            <w:tcBorders>
              <w:top w:val="single" w:sz="8"/>
              <w:left w:val="single" w:sz="8"/>
              <w:bottom w:val="nil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57648257" w14:textId="068B09CA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Satisfactory value for money</w:t>
            </w:r>
          </w:p>
          <w:p w:rsidR="3B1032F1" w:rsidP="4EC5FC8F" w:rsidRDefault="3B1032F1" w14:paraId="444CE994" w14:textId="3F00465A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nil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3A429101" w14:textId="4964786B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3B1032F1" w:rsidTr="4EC5FC8F" w14:paraId="683BB4FE">
        <w:trPr>
          <w:trHeight w:val="345"/>
        </w:trPr>
        <w:tc>
          <w:tcPr>
            <w:tcW w:w="4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13E2A49B" w14:textId="6E3262D7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Poor value for money</w:t>
            </w:r>
          </w:p>
          <w:p w:rsidR="3B1032F1" w:rsidP="4EC5FC8F" w:rsidRDefault="3B1032F1" w14:paraId="474B2FD9" w14:textId="77B24C63">
            <w:pPr>
              <w:pStyle w:val="Heading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6CAF0989" w14:textId="5EDE63A6">
            <w:pPr>
              <w:pStyle w:val="Heading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</w:tbl>
    <w:p w:rsidR="3B1032F1" w:rsidP="4EC5FC8F" w:rsidRDefault="3B1032F1" w14:paraId="46D4524D" w14:textId="5988661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7DDF057" w:rsidP="4EC5FC8F" w:rsidRDefault="67DDF057" w14:paraId="238DBF8D" w14:textId="6ADAEB07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67DDF05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</w:t>
      </w:r>
      <w:r w:rsidRPr="4EC5FC8F" w:rsidR="77239CC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4EC5FC8F" w:rsidR="2D3840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Reference</w:t>
      </w:r>
    </w:p>
    <w:p w:rsidR="314D9C69" w:rsidP="4EC5FC8F" w:rsidRDefault="314D9C69" w14:paraId="6C1C9DB2" w14:textId="3928F990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EC5FC8F" w:rsidR="314D9C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Please consider the proposal's particular strengths and weaknesses</w:t>
      </w:r>
      <w:r w:rsidRPr="4EC5FC8F" w:rsidR="656ACD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(unlimited wordcount)</w:t>
      </w:r>
      <w:r w:rsidRPr="4EC5FC8F" w:rsidR="2DDBC4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</w:p>
    <w:p w:rsidR="3B1032F1" w:rsidP="4EC5FC8F" w:rsidRDefault="3B1032F1" w14:paraId="7D0E4D80" w14:textId="2992B873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AA18B6" w:rsidP="4EC5FC8F" w:rsidRDefault="00AA18B6" w14:paraId="6FA17172" w14:textId="47D0AFF3">
      <w:pPr>
        <w:widowControl w:val="0"/>
        <w:spacing w:after="0" w:line="240" w:lineRule="auto"/>
      </w:pPr>
      <w:r w:rsidR="3447368D">
        <w:drawing>
          <wp:inline wp14:editId="669D3B7E" wp14:anchorId="32319A3F">
            <wp:extent cx="5400675" cy="2952752"/>
            <wp:effectExtent l="0" t="0" r="0" b="0"/>
            <wp:docPr id="288622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84456823944c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1032F1" w:rsidP="4EC5FC8F" w:rsidRDefault="3B1032F1" w14:paraId="66106FF9" w14:textId="1475BFB9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00E4FAB" w:rsidP="4EC5FC8F" w:rsidRDefault="600E4FAB" w14:paraId="66B3BAE4" w14:textId="34C951B3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600E4F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10. </w:t>
      </w:r>
      <w:r w:rsidRPr="4EC5FC8F" w:rsidR="20AB819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Overall research assessment.</w:t>
      </w:r>
    </w:p>
    <w:p w:rsidR="30C90C2B" w:rsidP="4EC5FC8F" w:rsidRDefault="30C90C2B" w14:paraId="050147CD" w14:textId="6B8C7E53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30C90C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Please judge the excellence of the proposal by ticking one box</w:t>
      </w:r>
    </w:p>
    <w:p w:rsidR="3B1032F1" w:rsidP="4EC5FC8F" w:rsidRDefault="3B1032F1" w14:paraId="5ADC9C90" w14:textId="1B69A681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Normal"/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7980"/>
        <w:gridCol w:w="780"/>
      </w:tblGrid>
      <w:tr w:rsidR="3B1032F1" w:rsidTr="4EC5FC8F" w14:paraId="16FC7267">
        <w:trPr>
          <w:trHeight w:val="46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52D62317" w14:textId="76D8D92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Outstanding: exceptional scholarly merit and originality; expected to have major scholarly impact</w:t>
            </w:r>
            <w:r w:rsidRPr="4EC5FC8F" w:rsidR="6DD60B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44A3B788" w14:textId="378718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084D8A0F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301CEC70" w14:textId="2D5A394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Excellent: at the forefront of the field; will advance understanding</w:t>
            </w:r>
            <w:r w:rsidRPr="4EC5FC8F" w:rsidR="087876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5196890B" w14:textId="61EA0F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6900B5EF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65745FB7" w14:textId="7A2DC66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Very good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: 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generally competitive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scholarship</w:t>
            </w:r>
            <w:r w:rsidRPr="4EC5FC8F" w:rsidR="12CEFC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0873C25D" w14:textId="68498A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49D5B851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264B3A9C" w14:textId="633915F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Good: quality scholarship, but not leading edge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761B34D5" w14:textId="6B957D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7B972EB6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0B388DA7" w14:textId="43DA25C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Of merit: modest advance in the field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5F787A78" w14:textId="46FE42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09D05878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50E7D492" w14:textId="40D9BF9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Will 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probably not</w:t>
            </w: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advance the field or produce new, useful knowledge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027124FA" w14:textId="081788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B1032F1" w:rsidTr="4EC5FC8F" w14:paraId="64C6B82D">
        <w:trPr>
          <w:trHeight w:val="345"/>
        </w:trPr>
        <w:tc>
          <w:tcPr>
            <w:tcW w:w="7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65A5E7AD" w14:textId="4132321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Will not advance the field</w:t>
            </w:r>
          </w:p>
        </w:tc>
        <w:tc>
          <w:tcPr>
            <w:tcW w:w="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28" w:type="dxa"/>
              <w:right w:w="28" w:type="dxa"/>
            </w:tcMar>
            <w:vAlign w:val="top"/>
          </w:tcPr>
          <w:p w:rsidR="3B1032F1" w:rsidP="4EC5FC8F" w:rsidRDefault="3B1032F1" w14:paraId="2EFC51D6" w14:textId="2458B7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2C04035" w:rsidP="4EC5FC8F" w:rsidRDefault="02C04035" w14:paraId="63E89CE9" w14:textId="7CC3E0F4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2C040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588B8268" w:rsidP="4EC5FC8F" w:rsidRDefault="588B8268" w14:paraId="20FFE1E7" w14:textId="44041AB9">
      <w:pPr>
        <w:tabs>
          <w:tab w:val="left" w:leader="none" w:pos="374"/>
        </w:tabs>
        <w:spacing w:before="0" w:beforeAutospacing="off" w:after="0" w:afterAutospacing="off"/>
        <w:ind w:left="36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EC5FC8F" w:rsidR="588B8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11. </w:t>
      </w:r>
      <w:r w:rsidRPr="4EC5FC8F" w:rsidR="37DBE1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Based upon your assessment of excellence, risk-</w:t>
      </w:r>
      <w:r w:rsidRPr="4EC5FC8F" w:rsidR="37DBE1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reward</w:t>
      </w:r>
      <w:r w:rsidRPr="4EC5FC8F" w:rsidR="37DBE1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and cost effectiveness (see below), would you recommend this proposal for funding? </w:t>
      </w:r>
    </w:p>
    <w:p w:rsidR="37DBE1BA" w:rsidP="4EC5FC8F" w:rsidRDefault="37DBE1BA" w14:paraId="00A2A5E0" w14:textId="0F7B266D">
      <w:pPr>
        <w:tabs>
          <w:tab w:val="left" w:leader="none" w:pos="374"/>
        </w:tabs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4EC5FC8F" w:rsidR="37DBE1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21"/>
        <w:gridCol w:w="8294"/>
      </w:tblGrid>
      <w:tr w:rsidR="3B1032F1" w:rsidTr="4EC5FC8F" w14:paraId="663D58DE">
        <w:trPr>
          <w:trHeight w:val="300"/>
        </w:trPr>
        <w:tc>
          <w:tcPr>
            <w:tcW w:w="7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2736C22C" w14:textId="5F727F9B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64C80B59" w14:textId="488DA4BD">
            <w:pPr>
              <w:pStyle w:val="Heading3"/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Yes </w:t>
            </w:r>
          </w:p>
        </w:tc>
      </w:tr>
      <w:tr w:rsidR="3B1032F1" w:rsidTr="4EC5FC8F" w14:paraId="2C29582E">
        <w:trPr>
          <w:trHeight w:val="300"/>
        </w:trPr>
        <w:tc>
          <w:tcPr>
            <w:tcW w:w="7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7312C774" w14:textId="78350EE5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B1032F1" w:rsidP="4EC5FC8F" w:rsidRDefault="3B1032F1" w14:paraId="79E10B7D" w14:textId="231E16A5">
            <w:pPr>
              <w:tabs>
                <w:tab w:val="left" w:leader="none" w:pos="374"/>
              </w:tabs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C5FC8F" w:rsidR="72FD72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</w:tr>
    </w:tbl>
    <w:p w:rsidRPr="00AA18B6" w:rsidR="00756FB9" w:rsidP="4EC5FC8F" w:rsidRDefault="00756FB9" w14:paraId="403C9EAE" w14:textId="08C9A259">
      <w:pPr>
        <w:pStyle w:val="Normal"/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A18B6" w:rsidR="00756FB9" w:rsidP="4EC5FC8F" w:rsidRDefault="0007469B" w14:paraId="4FC33702" w14:textId="27B7F4D1">
      <w:pPr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7EC6A1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12</w:t>
      </w: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Signature and date</w:t>
      </w:r>
    </w:p>
    <w:p w:rsidRPr="00AA18B6" w:rsidR="00756FB9" w:rsidP="4EC5FC8F" w:rsidRDefault="00756FB9" w14:paraId="0F2222EB" w14:textId="77777777" w14:noSpellErr="1">
      <w:pPr>
        <w:widowControl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EC5FC8F" w:rsidR="00756F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Double-click to upload signature file</w:t>
      </w:r>
    </w:p>
    <w:p w:rsidRPr="00AA18B6" w:rsidR="00756FB9" w:rsidP="4EC5FC8F" w:rsidRDefault="00756FB9" w14:paraId="268ECFB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184A54" w:rsidTr="4EC5FC8F" w14:paraId="27162A32" w14:textId="77777777">
        <w:trPr>
          <w:trHeight w:val="681"/>
        </w:trPr>
        <w:tc>
          <w:tcPr>
            <w:tcW w:w="8359" w:type="dxa"/>
            <w:tcMar/>
          </w:tcPr>
          <w:p w:rsidRPr="00BE4DF4" w:rsidR="00184A54" w:rsidP="4EC5FC8F" w:rsidRDefault="0007469B" w14:paraId="2ED11B6E" w14:textId="57624F1A" w14:noSpellErr="1">
            <w:pPr>
              <w:widowControl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pict w14:anchorId="4ED0797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3.25pt;height:41.25pt" alt="Microsoft Office Signature Line..." type="#_x0000_t75">
                  <v:imagedata o:title="" r:id="rId13"/>
                  <o:lock v:ext="edit" grouping="t" ungrouping="t" rotation="t" cropping="t" verticies="t" text="t"/>
                  <o:signatureline v:ext="edit" issignatureline="t" id="{9810E592-68BA-4E4B-BC6A-1131097F637B}" provid="{00000000-0000-0000-0000-000000000000}"/>
                </v:shape>
              </w:pict>
            </w:r>
          </w:p>
        </w:tc>
      </w:tr>
      <w:tr w:rsidR="5E12E0B0" w:rsidTr="4EC5FC8F" w14:paraId="6465ED42" w14:textId="77777777">
        <w:trPr>
          <w:trHeight w:val="483"/>
        </w:trPr>
        <w:tc>
          <w:tcPr>
            <w:tcW w:w="8359" w:type="dxa"/>
            <w:tcMar/>
          </w:tcPr>
          <w:p w:rsidR="2E680D6A" w:rsidP="4EC5FC8F" w:rsidRDefault="2E680D6A" w14:paraId="3BDF303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2E680D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Print Name:</w:t>
            </w:r>
          </w:p>
        </w:tc>
      </w:tr>
      <w:tr w:rsidR="5E12E0B0" w:rsidTr="4EC5FC8F" w14:paraId="3CDBE9EC" w14:textId="77777777">
        <w:trPr>
          <w:trHeight w:val="483"/>
        </w:trPr>
        <w:tc>
          <w:tcPr>
            <w:tcW w:w="8359" w:type="dxa"/>
            <w:tcMar/>
          </w:tcPr>
          <w:p w:rsidR="2E680D6A" w:rsidP="4EC5FC8F" w:rsidRDefault="2E680D6A" w14:paraId="7643971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C5FC8F" w:rsidR="2E680D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Date:</w:t>
            </w:r>
          </w:p>
        </w:tc>
      </w:tr>
    </w:tbl>
    <w:p w:rsidRPr="006E674A" w:rsidR="006E674A" w:rsidP="4EC5FC8F" w:rsidRDefault="006E674A" w14:paraId="6C4C2E45" w14:textId="19DDE945">
      <w:pPr>
        <w:spacing w:after="12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6E674A" w:rsidR="006E674A" w:rsidP="4EC5FC8F" w:rsidRDefault="006E674A" w14:paraId="57C22DF6" w14:textId="57231980">
      <w:pPr>
        <w:widowControl w:val="0"/>
        <w:spacing w:after="120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4EC5FC8F" w:rsidR="2B198B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Applications and references should be sent electronically to: CBRL Executive Officer: </w:t>
      </w:r>
      <w:hyperlink r:id="R5950c26f25be41ee">
        <w:r w:rsidRPr="4EC5FC8F" w:rsidR="2B198BD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info@cbrl.ac.uk</w:t>
        </w:r>
      </w:hyperlink>
      <w:r w:rsidRPr="4EC5FC8F" w:rsidR="2B198B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C5FC8F" w:rsidR="2B198BD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Deadline for applications and references:</w:t>
      </w:r>
      <w:r w:rsidRPr="4EC5FC8F" w:rsidR="2B198BD0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C5FC8F" w:rsidR="2B198BD0">
        <w:rPr>
          <w:rStyle w:val="tabcha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Midnight GMT</w:t>
      </w:r>
      <w:r w:rsidRPr="4EC5FC8F" w:rsidR="2B198BD0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C5FC8F" w:rsidR="2B198B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Thursday 13</w:t>
      </w:r>
      <w:r w:rsidRPr="4EC5FC8F" w:rsidR="2B198B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4EC5FC8F" w:rsidR="2B198B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February 2025</w:t>
      </w:r>
    </w:p>
    <w:p w:rsidRPr="006E674A" w:rsidR="006E674A" w:rsidP="4EC5FC8F" w:rsidRDefault="006E674A" w14:paraId="75507C65" w14:textId="00CC5A7F">
      <w:pPr>
        <w:spacing w:after="12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By completing and 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submitting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this form and so 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entering into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this correspondence, you give consent for CBRL to hold and process your personal data in line with CBRL’s privacy policy. See 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our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hyperlink r:id="Rcf5aa4351f4a4987">
        <w:r w:rsidRPr="4EC5FC8F" w:rsidR="2449394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GDPR policy</w:t>
        </w:r>
      </w:hyperlink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more details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 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</w:t>
      </w:r>
    </w:p>
    <w:p w:rsidRPr="006E674A" w:rsidR="006E674A" w:rsidP="4EC5FC8F" w:rsidRDefault="006E674A" w14:paraId="762F66D2" w14:textId="7F1EEF2B">
      <w:pPr>
        <w:pStyle w:val="Header"/>
        <w:tabs>
          <w:tab w:val="center" w:leader="none" w:pos="4513"/>
          <w:tab w:val="right" w:leader="none" w:pos="9026"/>
        </w:tabs>
        <w:spacing w:after="0" w:line="240" w:lineRule="auto"/>
        <w:ind w:right="-115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Pr="006E674A" w:rsidR="006E674A" w:rsidP="4EC5FC8F" w:rsidRDefault="006E674A" w14:paraId="2D63ECF7" w14:textId="4BA029C9">
      <w:pPr>
        <w:pStyle w:val="Header"/>
        <w:tabs>
          <w:tab w:val="center" w:leader="none" w:pos="4513"/>
          <w:tab w:val="right" w:leader="none" w:pos="9026"/>
        </w:tabs>
        <w:spacing w:after="0" w:line="240" w:lineRule="auto"/>
        <w:ind w:right="-115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Pr="006E674A" w:rsidR="006E674A" w:rsidP="4EC5FC8F" w:rsidRDefault="006E674A" w14:paraId="38694472" w14:textId="077C1D77">
      <w:pPr>
        <w:pStyle w:val="Header"/>
        <w:tabs>
          <w:tab w:val="center" w:leader="none" w:pos="4513"/>
          <w:tab w:val="right" w:leader="none" w:pos="9026"/>
        </w:tabs>
        <w:spacing w:after="0" w:line="240" w:lineRule="auto"/>
        <w:ind w:right="-115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Form </w:t>
      </w:r>
      <w:r w:rsidRPr="4EC5FC8F" w:rsidR="223EAA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reviewed</w:t>
      </w:r>
      <w:r w:rsidRPr="4EC5FC8F" w:rsidR="24493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 November 2024</w:t>
      </w:r>
    </w:p>
    <w:p w:rsidRPr="006E674A" w:rsidR="006E674A" w:rsidP="4EC5FC8F" w:rsidRDefault="006E674A" w14:paraId="3B81EEDA" w14:textId="5363D8F3">
      <w:pPr>
        <w:spacing w:after="0" w:line="240" w:lineRule="auto"/>
        <w:jc w:val="right"/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Pr="006E674A" w:rsidR="006E674A" w:rsidSect="00712830">
      <w:headerReference w:type="first" r:id="rId14"/>
      <w:pgSz w:w="11906" w:h="16838" w:orient="portrait" w:code="9"/>
      <w:pgMar w:top="1134" w:right="1440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34D8" w:rsidP="00E05CB1" w:rsidRDefault="00B534D8" w14:paraId="775C37EC" w14:textId="77777777">
      <w:r>
        <w:separator/>
      </w:r>
    </w:p>
  </w:endnote>
  <w:endnote w:type="continuationSeparator" w:id="0">
    <w:p w:rsidR="00B534D8" w:rsidP="00E05CB1" w:rsidRDefault="00B534D8" w14:paraId="7DFA67DC" w14:textId="77777777">
      <w:r>
        <w:continuationSeparator/>
      </w:r>
    </w:p>
  </w:endnote>
  <w:endnote w:type="continuationNotice" w:id="1">
    <w:p w:rsidR="00B534D8" w:rsidRDefault="00B534D8" w14:paraId="6E7CB1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C Arizona Flar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aas Grot Disp 45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34D8" w:rsidP="00E05CB1" w:rsidRDefault="00B534D8" w14:paraId="70B462DC" w14:textId="77777777">
      <w:r>
        <w:separator/>
      </w:r>
    </w:p>
  </w:footnote>
  <w:footnote w:type="continuationSeparator" w:id="0">
    <w:p w:rsidR="00B534D8" w:rsidP="00E05CB1" w:rsidRDefault="00B534D8" w14:paraId="113FD909" w14:textId="77777777">
      <w:r>
        <w:continuationSeparator/>
      </w:r>
    </w:p>
  </w:footnote>
  <w:footnote w:type="continuationNotice" w:id="1">
    <w:p w:rsidR="00B534D8" w:rsidRDefault="00B534D8" w14:paraId="1CCC32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F78D6" w:rsidR="00F35C0D" w:rsidP="00F35C0D" w:rsidRDefault="00F35C0D" w14:paraId="10E151CB" w14:textId="4EA1CAD1">
    <w:pPr>
      <w:pStyle w:val="Header"/>
      <w:jc w:val="center"/>
    </w:pPr>
    <w:r>
      <w:rPr>
        <w:noProof/>
      </w:rPr>
      <w:drawing>
        <wp:inline distT="0" distB="0" distL="0" distR="0" wp14:anchorId="2FEE8317" wp14:editId="6C27CC57">
          <wp:extent cx="2526030" cy="837565"/>
          <wp:effectExtent l="0" t="0" r="7620" b="635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802"/>
    <w:multiLevelType w:val="hybridMultilevel"/>
    <w:tmpl w:val="873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1774E"/>
    <w:multiLevelType w:val="multilevel"/>
    <w:tmpl w:val="A09C0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6E5D"/>
    <w:multiLevelType w:val="multilevel"/>
    <w:tmpl w:val="8BF0E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3C7E"/>
    <w:multiLevelType w:val="multilevel"/>
    <w:tmpl w:val="C9B26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E4E56"/>
    <w:multiLevelType w:val="multilevel"/>
    <w:tmpl w:val="E98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A5C5F"/>
    <w:multiLevelType w:val="multilevel"/>
    <w:tmpl w:val="0A640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260C8"/>
    <w:multiLevelType w:val="multilevel"/>
    <w:tmpl w:val="2746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74C52"/>
    <w:multiLevelType w:val="multilevel"/>
    <w:tmpl w:val="35A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23117"/>
    <w:multiLevelType w:val="multilevel"/>
    <w:tmpl w:val="6B52BA8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701513B"/>
    <w:multiLevelType w:val="hybridMultilevel"/>
    <w:tmpl w:val="00C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097B3E"/>
    <w:multiLevelType w:val="multilevel"/>
    <w:tmpl w:val="BF0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55F7E"/>
    <w:multiLevelType w:val="multilevel"/>
    <w:tmpl w:val="78A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757952">
    <w:abstractNumId w:val="0"/>
  </w:num>
  <w:num w:numId="2" w16cid:durableId="688679204">
    <w:abstractNumId w:val="11"/>
  </w:num>
  <w:num w:numId="3" w16cid:durableId="861436766">
    <w:abstractNumId w:val="4"/>
  </w:num>
  <w:num w:numId="4" w16cid:durableId="145128218">
    <w:abstractNumId w:val="2"/>
  </w:num>
  <w:num w:numId="5" w16cid:durableId="977030908">
    <w:abstractNumId w:val="1"/>
  </w:num>
  <w:num w:numId="6" w16cid:durableId="360320955">
    <w:abstractNumId w:val="3"/>
  </w:num>
  <w:num w:numId="7" w16cid:durableId="1393767481">
    <w:abstractNumId w:val="7"/>
  </w:num>
  <w:num w:numId="8" w16cid:durableId="675497089">
    <w:abstractNumId w:val="5"/>
  </w:num>
  <w:num w:numId="9" w16cid:durableId="419639234">
    <w:abstractNumId w:val="6"/>
  </w:num>
  <w:num w:numId="10" w16cid:durableId="314918095">
    <w:abstractNumId w:val="10"/>
  </w:num>
  <w:num w:numId="11" w16cid:durableId="2066291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2" w16cid:durableId="1236282734">
    <w:abstractNumId w:val="8"/>
  </w:num>
  <w:num w:numId="13" w16cid:durableId="7987692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TS0NDMyNjY3sTBS0lEKTi0uzszPAykwrAUA9VXNgCwAAAA="/>
  </w:docVars>
  <w:rsids>
    <w:rsidRoot w:val="003F4B2D"/>
    <w:rsid w:val="000026D8"/>
    <w:rsid w:val="00017B9C"/>
    <w:rsid w:val="00021F88"/>
    <w:rsid w:val="000657B4"/>
    <w:rsid w:val="00067C1D"/>
    <w:rsid w:val="0007469B"/>
    <w:rsid w:val="00126255"/>
    <w:rsid w:val="00130504"/>
    <w:rsid w:val="001359B0"/>
    <w:rsid w:val="00153C83"/>
    <w:rsid w:val="00154D36"/>
    <w:rsid w:val="00182886"/>
    <w:rsid w:val="00184A54"/>
    <w:rsid w:val="00190D8F"/>
    <w:rsid w:val="001A4A89"/>
    <w:rsid w:val="001B7199"/>
    <w:rsid w:val="001E7174"/>
    <w:rsid w:val="002113C9"/>
    <w:rsid w:val="002158BE"/>
    <w:rsid w:val="002760C8"/>
    <w:rsid w:val="00282E0A"/>
    <w:rsid w:val="002C10F2"/>
    <w:rsid w:val="002E3AB6"/>
    <w:rsid w:val="002F0009"/>
    <w:rsid w:val="002F5752"/>
    <w:rsid w:val="002F582E"/>
    <w:rsid w:val="0030236E"/>
    <w:rsid w:val="00321197"/>
    <w:rsid w:val="003274B5"/>
    <w:rsid w:val="00332936"/>
    <w:rsid w:val="00332E90"/>
    <w:rsid w:val="00355846"/>
    <w:rsid w:val="00375C90"/>
    <w:rsid w:val="00377A86"/>
    <w:rsid w:val="00386C50"/>
    <w:rsid w:val="003871CE"/>
    <w:rsid w:val="003912D4"/>
    <w:rsid w:val="003A666D"/>
    <w:rsid w:val="003C6E9C"/>
    <w:rsid w:val="003C6FA0"/>
    <w:rsid w:val="003F4B2D"/>
    <w:rsid w:val="004070AF"/>
    <w:rsid w:val="004166DF"/>
    <w:rsid w:val="00416990"/>
    <w:rsid w:val="00434FB1"/>
    <w:rsid w:val="004350D9"/>
    <w:rsid w:val="004352F8"/>
    <w:rsid w:val="004430ED"/>
    <w:rsid w:val="004675A8"/>
    <w:rsid w:val="004730F3"/>
    <w:rsid w:val="004A2B18"/>
    <w:rsid w:val="004A54DB"/>
    <w:rsid w:val="004F78D6"/>
    <w:rsid w:val="00517528"/>
    <w:rsid w:val="00524454"/>
    <w:rsid w:val="0053353C"/>
    <w:rsid w:val="005407A0"/>
    <w:rsid w:val="005764A6"/>
    <w:rsid w:val="00583816"/>
    <w:rsid w:val="00594526"/>
    <w:rsid w:val="005B0F76"/>
    <w:rsid w:val="005F20FB"/>
    <w:rsid w:val="00600D95"/>
    <w:rsid w:val="00667E25"/>
    <w:rsid w:val="00685F35"/>
    <w:rsid w:val="00691DDB"/>
    <w:rsid w:val="006A43BB"/>
    <w:rsid w:val="006B37D3"/>
    <w:rsid w:val="006C1859"/>
    <w:rsid w:val="006D5AB2"/>
    <w:rsid w:val="006D6E68"/>
    <w:rsid w:val="006E09AD"/>
    <w:rsid w:val="006E674A"/>
    <w:rsid w:val="006F0A79"/>
    <w:rsid w:val="00712830"/>
    <w:rsid w:val="00714B09"/>
    <w:rsid w:val="00735F79"/>
    <w:rsid w:val="00740D53"/>
    <w:rsid w:val="00756FB9"/>
    <w:rsid w:val="00767B07"/>
    <w:rsid w:val="00784AAC"/>
    <w:rsid w:val="007913D3"/>
    <w:rsid w:val="007A11F4"/>
    <w:rsid w:val="007A1FED"/>
    <w:rsid w:val="007A54E7"/>
    <w:rsid w:val="007D3E9D"/>
    <w:rsid w:val="007D633B"/>
    <w:rsid w:val="008016EF"/>
    <w:rsid w:val="00841653"/>
    <w:rsid w:val="00860232"/>
    <w:rsid w:val="00865295"/>
    <w:rsid w:val="00866D21"/>
    <w:rsid w:val="0089458C"/>
    <w:rsid w:val="008A1306"/>
    <w:rsid w:val="008B1EA4"/>
    <w:rsid w:val="008D50F0"/>
    <w:rsid w:val="008D7BF5"/>
    <w:rsid w:val="008E1C1E"/>
    <w:rsid w:val="008F24D6"/>
    <w:rsid w:val="008F30B9"/>
    <w:rsid w:val="008F6E09"/>
    <w:rsid w:val="009003CB"/>
    <w:rsid w:val="0090216E"/>
    <w:rsid w:val="00914C4B"/>
    <w:rsid w:val="009176C6"/>
    <w:rsid w:val="00936A3E"/>
    <w:rsid w:val="00950664"/>
    <w:rsid w:val="00957F8F"/>
    <w:rsid w:val="00961898"/>
    <w:rsid w:val="00985EB4"/>
    <w:rsid w:val="00991AAF"/>
    <w:rsid w:val="00997B35"/>
    <w:rsid w:val="009A5264"/>
    <w:rsid w:val="009D45BA"/>
    <w:rsid w:val="00A224EB"/>
    <w:rsid w:val="00A23B33"/>
    <w:rsid w:val="00A4440D"/>
    <w:rsid w:val="00A528F4"/>
    <w:rsid w:val="00A706AD"/>
    <w:rsid w:val="00AA003C"/>
    <w:rsid w:val="00AA18B6"/>
    <w:rsid w:val="00AC33EA"/>
    <w:rsid w:val="00AF3F05"/>
    <w:rsid w:val="00AF5D58"/>
    <w:rsid w:val="00B069D3"/>
    <w:rsid w:val="00B25FBD"/>
    <w:rsid w:val="00B34504"/>
    <w:rsid w:val="00B35DC1"/>
    <w:rsid w:val="00B534D8"/>
    <w:rsid w:val="00B66AE9"/>
    <w:rsid w:val="00B8389B"/>
    <w:rsid w:val="00B87C7B"/>
    <w:rsid w:val="00B95120"/>
    <w:rsid w:val="00BA1DE8"/>
    <w:rsid w:val="00BA3ABC"/>
    <w:rsid w:val="00BB680A"/>
    <w:rsid w:val="00BC18C9"/>
    <w:rsid w:val="00BC467F"/>
    <w:rsid w:val="00BE5EDD"/>
    <w:rsid w:val="00C014EB"/>
    <w:rsid w:val="00C01F49"/>
    <w:rsid w:val="00C07C91"/>
    <w:rsid w:val="00C1278D"/>
    <w:rsid w:val="00C15D15"/>
    <w:rsid w:val="00C177D5"/>
    <w:rsid w:val="00C40815"/>
    <w:rsid w:val="00C411F3"/>
    <w:rsid w:val="00C4288C"/>
    <w:rsid w:val="00C741F1"/>
    <w:rsid w:val="00C931CD"/>
    <w:rsid w:val="00C94333"/>
    <w:rsid w:val="00CC2CA2"/>
    <w:rsid w:val="00D0648D"/>
    <w:rsid w:val="00D16BC3"/>
    <w:rsid w:val="00D36074"/>
    <w:rsid w:val="00D55646"/>
    <w:rsid w:val="00D63E63"/>
    <w:rsid w:val="00D713F9"/>
    <w:rsid w:val="00D80E12"/>
    <w:rsid w:val="00DA2CD5"/>
    <w:rsid w:val="00DB5FD3"/>
    <w:rsid w:val="00DC18A1"/>
    <w:rsid w:val="00DC3363"/>
    <w:rsid w:val="00DE7CF3"/>
    <w:rsid w:val="00DF005F"/>
    <w:rsid w:val="00DF007A"/>
    <w:rsid w:val="00DF00E9"/>
    <w:rsid w:val="00E000DA"/>
    <w:rsid w:val="00E05CB1"/>
    <w:rsid w:val="00E26322"/>
    <w:rsid w:val="00E50056"/>
    <w:rsid w:val="00E56992"/>
    <w:rsid w:val="00E763D8"/>
    <w:rsid w:val="00E924DD"/>
    <w:rsid w:val="00EB24C9"/>
    <w:rsid w:val="00EC032F"/>
    <w:rsid w:val="00ED1CA9"/>
    <w:rsid w:val="00ED6523"/>
    <w:rsid w:val="00F2780B"/>
    <w:rsid w:val="00F31AD2"/>
    <w:rsid w:val="00F35C0D"/>
    <w:rsid w:val="00F51129"/>
    <w:rsid w:val="00F77EB2"/>
    <w:rsid w:val="00F8339D"/>
    <w:rsid w:val="00F854C0"/>
    <w:rsid w:val="00FB3759"/>
    <w:rsid w:val="00FD1432"/>
    <w:rsid w:val="00FD4754"/>
    <w:rsid w:val="0181D12C"/>
    <w:rsid w:val="0191DDB9"/>
    <w:rsid w:val="029ABB42"/>
    <w:rsid w:val="02C04035"/>
    <w:rsid w:val="03810204"/>
    <w:rsid w:val="045DD87B"/>
    <w:rsid w:val="04DE9911"/>
    <w:rsid w:val="06B773D6"/>
    <w:rsid w:val="08787601"/>
    <w:rsid w:val="0A7DBB73"/>
    <w:rsid w:val="0A9E51FA"/>
    <w:rsid w:val="0B4781A1"/>
    <w:rsid w:val="0B845934"/>
    <w:rsid w:val="0B88AFD2"/>
    <w:rsid w:val="0C2CFF78"/>
    <w:rsid w:val="0CCE493F"/>
    <w:rsid w:val="0D74FA95"/>
    <w:rsid w:val="0F2E8DD6"/>
    <w:rsid w:val="10198CFE"/>
    <w:rsid w:val="10569EAB"/>
    <w:rsid w:val="10C68C66"/>
    <w:rsid w:val="110EB5B7"/>
    <w:rsid w:val="11F2E639"/>
    <w:rsid w:val="12CEFC18"/>
    <w:rsid w:val="1430425B"/>
    <w:rsid w:val="1510FB0C"/>
    <w:rsid w:val="158D1CC9"/>
    <w:rsid w:val="15EF703A"/>
    <w:rsid w:val="162D76BD"/>
    <w:rsid w:val="17176CCC"/>
    <w:rsid w:val="1793C599"/>
    <w:rsid w:val="181C5F76"/>
    <w:rsid w:val="19FCDED9"/>
    <w:rsid w:val="1A3C30CD"/>
    <w:rsid w:val="1AC5720E"/>
    <w:rsid w:val="1ADC9F16"/>
    <w:rsid w:val="1BACDC1E"/>
    <w:rsid w:val="1BC792C1"/>
    <w:rsid w:val="1BC792C1"/>
    <w:rsid w:val="1F6801CF"/>
    <w:rsid w:val="1F78001F"/>
    <w:rsid w:val="1F96B822"/>
    <w:rsid w:val="1FBD29DF"/>
    <w:rsid w:val="20002795"/>
    <w:rsid w:val="20AB8192"/>
    <w:rsid w:val="212EF626"/>
    <w:rsid w:val="2178BF93"/>
    <w:rsid w:val="223EAA8E"/>
    <w:rsid w:val="2326E63C"/>
    <w:rsid w:val="24493943"/>
    <w:rsid w:val="27713FB5"/>
    <w:rsid w:val="27D171D6"/>
    <w:rsid w:val="28C407F4"/>
    <w:rsid w:val="2905FBF7"/>
    <w:rsid w:val="295314A0"/>
    <w:rsid w:val="29B5B4FC"/>
    <w:rsid w:val="2B198BD0"/>
    <w:rsid w:val="2B36EAD4"/>
    <w:rsid w:val="2CA71821"/>
    <w:rsid w:val="2CD7885B"/>
    <w:rsid w:val="2D3840FA"/>
    <w:rsid w:val="2D519C28"/>
    <w:rsid w:val="2DDBC465"/>
    <w:rsid w:val="2E680D6A"/>
    <w:rsid w:val="2EA90D12"/>
    <w:rsid w:val="2EE6E0C4"/>
    <w:rsid w:val="3034785E"/>
    <w:rsid w:val="305C0C97"/>
    <w:rsid w:val="30994CD6"/>
    <w:rsid w:val="30C90C2B"/>
    <w:rsid w:val="314D9C69"/>
    <w:rsid w:val="31C88196"/>
    <w:rsid w:val="31FA7C73"/>
    <w:rsid w:val="328D809F"/>
    <w:rsid w:val="32D22468"/>
    <w:rsid w:val="3345681E"/>
    <w:rsid w:val="3370174E"/>
    <w:rsid w:val="3447368D"/>
    <w:rsid w:val="35DDB246"/>
    <w:rsid w:val="36CB29B7"/>
    <w:rsid w:val="37DBE1BA"/>
    <w:rsid w:val="38ACD527"/>
    <w:rsid w:val="39D2B332"/>
    <w:rsid w:val="3AEE9274"/>
    <w:rsid w:val="3B1032F1"/>
    <w:rsid w:val="3CB9B06B"/>
    <w:rsid w:val="3D214C75"/>
    <w:rsid w:val="3D53006D"/>
    <w:rsid w:val="3D53006D"/>
    <w:rsid w:val="3DE85303"/>
    <w:rsid w:val="3DE85303"/>
    <w:rsid w:val="3E285006"/>
    <w:rsid w:val="3E368056"/>
    <w:rsid w:val="3F401B14"/>
    <w:rsid w:val="4052E1E1"/>
    <w:rsid w:val="40887BB8"/>
    <w:rsid w:val="4188739A"/>
    <w:rsid w:val="42C91A07"/>
    <w:rsid w:val="436B65F9"/>
    <w:rsid w:val="43D56DDF"/>
    <w:rsid w:val="44DF00D1"/>
    <w:rsid w:val="454FCC78"/>
    <w:rsid w:val="4622C351"/>
    <w:rsid w:val="47B14224"/>
    <w:rsid w:val="48B6A302"/>
    <w:rsid w:val="496EDA0D"/>
    <w:rsid w:val="49D9AB5E"/>
    <w:rsid w:val="4A04E278"/>
    <w:rsid w:val="4A840686"/>
    <w:rsid w:val="4ACD08AF"/>
    <w:rsid w:val="4C41CFDB"/>
    <w:rsid w:val="4C794A99"/>
    <w:rsid w:val="4DFBF806"/>
    <w:rsid w:val="4EC5FC8F"/>
    <w:rsid w:val="50B6BBBF"/>
    <w:rsid w:val="51B4FD3A"/>
    <w:rsid w:val="52C0928D"/>
    <w:rsid w:val="54D2AA70"/>
    <w:rsid w:val="560046E7"/>
    <w:rsid w:val="5683A900"/>
    <w:rsid w:val="56E69253"/>
    <w:rsid w:val="56FEC26F"/>
    <w:rsid w:val="56FEC26F"/>
    <w:rsid w:val="5700E332"/>
    <w:rsid w:val="57386951"/>
    <w:rsid w:val="57421C44"/>
    <w:rsid w:val="5790031D"/>
    <w:rsid w:val="588B8268"/>
    <w:rsid w:val="595DF4BF"/>
    <w:rsid w:val="59772BEF"/>
    <w:rsid w:val="5C3DAB22"/>
    <w:rsid w:val="5C6B6A09"/>
    <w:rsid w:val="5DDB98C3"/>
    <w:rsid w:val="5E12E0B0"/>
    <w:rsid w:val="5E6604A0"/>
    <w:rsid w:val="5E8363B8"/>
    <w:rsid w:val="5E942888"/>
    <w:rsid w:val="5EB7C9AD"/>
    <w:rsid w:val="600E4FAB"/>
    <w:rsid w:val="604FF165"/>
    <w:rsid w:val="605BAA09"/>
    <w:rsid w:val="60726B39"/>
    <w:rsid w:val="6087E5AC"/>
    <w:rsid w:val="61B4EDFF"/>
    <w:rsid w:val="62465471"/>
    <w:rsid w:val="628A2BC0"/>
    <w:rsid w:val="63F0A674"/>
    <w:rsid w:val="6424CD31"/>
    <w:rsid w:val="656ACDBC"/>
    <w:rsid w:val="657EB078"/>
    <w:rsid w:val="66AD9F70"/>
    <w:rsid w:val="66F0BBD9"/>
    <w:rsid w:val="67DDF057"/>
    <w:rsid w:val="6894F504"/>
    <w:rsid w:val="69C1F01A"/>
    <w:rsid w:val="6BB4C0C1"/>
    <w:rsid w:val="6BC1DCB0"/>
    <w:rsid w:val="6CC9A705"/>
    <w:rsid w:val="6D1BF13E"/>
    <w:rsid w:val="6DD60BE7"/>
    <w:rsid w:val="6E83C9C7"/>
    <w:rsid w:val="6ED60A16"/>
    <w:rsid w:val="6F13147A"/>
    <w:rsid w:val="6FAAB05F"/>
    <w:rsid w:val="6FBBB960"/>
    <w:rsid w:val="70A75CF7"/>
    <w:rsid w:val="70B26BA3"/>
    <w:rsid w:val="712FE914"/>
    <w:rsid w:val="71565AD1"/>
    <w:rsid w:val="717B9D9E"/>
    <w:rsid w:val="727C04F1"/>
    <w:rsid w:val="72FD72D2"/>
    <w:rsid w:val="73F62CDD"/>
    <w:rsid w:val="747D2563"/>
    <w:rsid w:val="74F30B4B"/>
    <w:rsid w:val="7683F9C9"/>
    <w:rsid w:val="76EF2FA4"/>
    <w:rsid w:val="77239CCC"/>
    <w:rsid w:val="77B59E0E"/>
    <w:rsid w:val="785E0893"/>
    <w:rsid w:val="79736529"/>
    <w:rsid w:val="799D0743"/>
    <w:rsid w:val="7C0668C6"/>
    <w:rsid w:val="7D7C91B3"/>
    <w:rsid w:val="7EC6A1D9"/>
    <w:rsid w:val="7F3F6D2C"/>
    <w:rsid w:val="7F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49CF0"/>
  <w15:chartTrackingRefBased/>
  <w15:docId w15:val="{D6D11DAE-E58F-41CD-9120-E39BFA77D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BRL Body"/>
    <w:rsid w:val="00D55646"/>
    <w:pPr>
      <w:jc w:val="both"/>
    </w:pPr>
    <w:rPr>
      <w:rFonts w:ascii="ABC Arizona Mix Light" w:hAnsi="ABC Arizona Mix Light"/>
    </w:rPr>
  </w:style>
  <w:style w:type="paragraph" w:styleId="Heading1">
    <w:name w:val="heading 1"/>
    <w:aliases w:val="CBRL Heading 1"/>
    <w:basedOn w:val="Normal"/>
    <w:next w:val="Normal"/>
    <w:link w:val="Heading1Char"/>
    <w:uiPriority w:val="9"/>
    <w:rsid w:val="00C411F3"/>
    <w:pPr>
      <w:keepNext/>
      <w:keepLines/>
      <w:spacing w:after="240" w:line="400" w:lineRule="exact"/>
      <w:jc w:val="left"/>
      <w:outlineLvl w:val="0"/>
    </w:pPr>
    <w:rPr>
      <w:rFonts w:ascii="ABC Arizona Flare" w:hAnsi="ABC Arizona Flare" w:eastAsiaTheme="majorEastAsia" w:cstheme="majorBidi"/>
      <w:sz w:val="40"/>
      <w:szCs w:val="40"/>
    </w:rPr>
  </w:style>
  <w:style w:type="paragraph" w:styleId="Heading2">
    <w:name w:val="heading 2"/>
    <w:aliases w:val="CBRL Heading 2"/>
    <w:basedOn w:val="Heading1"/>
    <w:next w:val="Normal"/>
    <w:link w:val="Heading2Char"/>
    <w:uiPriority w:val="9"/>
    <w:unhideWhenUsed/>
    <w:rsid w:val="006F0A79"/>
    <w:pPr>
      <w:outlineLvl w:val="1"/>
    </w:pPr>
    <w:rPr>
      <w:sz w:val="36"/>
      <w:szCs w:val="36"/>
    </w:rPr>
  </w:style>
  <w:style w:type="paragraph" w:styleId="Heading3">
    <w:name w:val="heading 3"/>
    <w:aliases w:val="CBRL Heading 3"/>
    <w:basedOn w:val="Normal"/>
    <w:next w:val="Normal"/>
    <w:link w:val="Heading3Char"/>
    <w:uiPriority w:val="9"/>
    <w:unhideWhenUsed/>
    <w:rsid w:val="006F0A79"/>
    <w:pPr>
      <w:keepNext/>
      <w:keepLines/>
      <w:spacing w:before="40" w:after="0"/>
      <w:outlineLvl w:val="2"/>
    </w:pPr>
    <w:rPr>
      <w:rFonts w:ascii="ABC Arizona Flare" w:hAnsi="ABC Arizona Flare" w:eastAsiaTheme="majorEastAsia" w:cstheme="majorBidi"/>
      <w:sz w:val="32"/>
      <w:szCs w:val="32"/>
    </w:rPr>
  </w:style>
  <w:style w:type="paragraph" w:styleId="Heading4">
    <w:name w:val="heading 4"/>
    <w:aliases w:val="CBRL Heading 4"/>
    <w:basedOn w:val="Heading3"/>
    <w:next w:val="Normal"/>
    <w:link w:val="Heading4Char"/>
    <w:uiPriority w:val="9"/>
    <w:unhideWhenUsed/>
    <w:rsid w:val="006F0A79"/>
    <w:pPr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67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77A86"/>
  </w:style>
  <w:style w:type="paragraph" w:styleId="Footer">
    <w:name w:val="footer"/>
    <w:basedOn w:val="Normal"/>
    <w:link w:val="FooterChar"/>
    <w:uiPriority w:val="99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A86"/>
  </w:style>
  <w:style w:type="paragraph" w:styleId="Title">
    <w:name w:val="Title"/>
    <w:aliases w:val="CBRL Title"/>
    <w:next w:val="Subtitle"/>
    <w:link w:val="TitleChar"/>
    <w:uiPriority w:val="10"/>
    <w:qFormat/>
    <w:rsid w:val="006E674A"/>
    <w:pPr>
      <w:suppressAutoHyphens/>
      <w:spacing w:after="0" w:line="1300" w:lineRule="exact"/>
      <w:contextualSpacing/>
    </w:pPr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character" w:styleId="TitleChar" w:customStyle="1">
    <w:name w:val="Title Char"/>
    <w:aliases w:val="CBRL Title Char"/>
    <w:basedOn w:val="DefaultParagraphFont"/>
    <w:link w:val="Title"/>
    <w:uiPriority w:val="10"/>
    <w:rsid w:val="006E674A"/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paragraph" w:styleId="Subtitle">
    <w:name w:val="Subtitle"/>
    <w:aliases w:val="CBRL Subtitle"/>
    <w:next w:val="Normal"/>
    <w:link w:val="SubtitleChar"/>
    <w:uiPriority w:val="11"/>
    <w:qFormat/>
    <w:rsid w:val="00ED6523"/>
    <w:pPr>
      <w:numPr>
        <w:ilvl w:val="1"/>
      </w:numPr>
      <w:spacing w:before="240" w:line="800" w:lineRule="exact"/>
    </w:pPr>
    <w:rPr>
      <w:rFonts w:ascii="ABC Arizona Flare" w:hAnsi="ABC Arizona Flare" w:eastAsiaTheme="minorEastAsia"/>
      <w:spacing w:val="15"/>
      <w:sz w:val="72"/>
      <w:szCs w:val="72"/>
    </w:rPr>
  </w:style>
  <w:style w:type="character" w:styleId="SubtitleChar" w:customStyle="1">
    <w:name w:val="Subtitle Char"/>
    <w:aliases w:val="CBRL Subtitle Char"/>
    <w:basedOn w:val="DefaultParagraphFont"/>
    <w:link w:val="Subtitle"/>
    <w:uiPriority w:val="11"/>
    <w:rsid w:val="00ED6523"/>
    <w:rPr>
      <w:rFonts w:ascii="ABC Arizona Flare" w:hAnsi="ABC Arizona Flare" w:eastAsiaTheme="minorEastAsia"/>
      <w:spacing w:val="15"/>
      <w:sz w:val="72"/>
      <w:szCs w:val="72"/>
    </w:rPr>
  </w:style>
  <w:style w:type="character" w:styleId="Heading1Char" w:customStyle="1">
    <w:name w:val="Heading 1 Char"/>
    <w:aliases w:val="CBRL Heading 1 Char"/>
    <w:basedOn w:val="DefaultParagraphFont"/>
    <w:link w:val="Heading1"/>
    <w:uiPriority w:val="9"/>
    <w:rsid w:val="00C411F3"/>
    <w:rPr>
      <w:rFonts w:ascii="ABC Arizona Flare" w:hAnsi="ABC Arizona Flare" w:eastAsiaTheme="majorEastAsia" w:cstheme="majorBidi"/>
      <w:sz w:val="40"/>
      <w:szCs w:val="40"/>
    </w:rPr>
  </w:style>
  <w:style w:type="character" w:styleId="Heading2Char" w:customStyle="1">
    <w:name w:val="Heading 2 Char"/>
    <w:aliases w:val="CBRL Heading 2 Char"/>
    <w:basedOn w:val="DefaultParagraphFont"/>
    <w:link w:val="Heading2"/>
    <w:uiPriority w:val="9"/>
    <w:rsid w:val="006F0A79"/>
    <w:rPr>
      <w:rFonts w:ascii="ABC Arizona Flare" w:hAnsi="ABC Arizona Flare" w:eastAsiaTheme="majorEastAsia" w:cstheme="majorBidi"/>
      <w:sz w:val="36"/>
      <w:szCs w:val="36"/>
    </w:rPr>
  </w:style>
  <w:style w:type="character" w:styleId="Heading3Char" w:customStyle="1">
    <w:name w:val="Heading 3 Char"/>
    <w:aliases w:val="CBRL Heading 3 Char"/>
    <w:basedOn w:val="DefaultParagraphFont"/>
    <w:link w:val="Heading3"/>
    <w:uiPriority w:val="9"/>
    <w:rsid w:val="006F0A79"/>
    <w:rPr>
      <w:rFonts w:ascii="ABC Arizona Flare" w:hAnsi="ABC Arizona Flare" w:eastAsiaTheme="majorEastAsia" w:cstheme="majorBidi"/>
      <w:sz w:val="32"/>
      <w:szCs w:val="32"/>
    </w:rPr>
  </w:style>
  <w:style w:type="paragraph" w:styleId="NoSpacing">
    <w:name w:val="No Spacing"/>
    <w:link w:val="NoSpacingChar"/>
    <w:uiPriority w:val="1"/>
    <w:rsid w:val="006F0A79"/>
    <w:pPr>
      <w:spacing w:after="0" w:line="240" w:lineRule="auto"/>
      <w:jc w:val="both"/>
    </w:pPr>
    <w:rPr>
      <w:rFonts w:ascii="ABC Arizona Mix Light" w:hAnsi="ABC Arizona Mix Light"/>
    </w:rPr>
  </w:style>
  <w:style w:type="character" w:styleId="Heading4Char" w:customStyle="1">
    <w:name w:val="Heading 4 Char"/>
    <w:aliases w:val="CBRL Heading 4 Char"/>
    <w:basedOn w:val="DefaultParagraphFont"/>
    <w:link w:val="Heading4"/>
    <w:uiPriority w:val="9"/>
    <w:rsid w:val="006F0A79"/>
    <w:rPr>
      <w:rFonts w:ascii="ABC Arizona Flare" w:hAnsi="ABC Arizona Flare" w:eastAsiaTheme="majorEastAsia" w:cstheme="majorBidi"/>
      <w:sz w:val="28"/>
      <w:szCs w:val="28"/>
    </w:rPr>
  </w:style>
  <w:style w:type="paragraph" w:styleId="CBRLSubheading" w:customStyle="1">
    <w:name w:val="CBRL Subheading"/>
    <w:basedOn w:val="Heading1"/>
    <w:next w:val="Normal"/>
    <w:qFormat/>
    <w:rsid w:val="00C411F3"/>
    <w:pPr>
      <w:spacing w:after="360" w:line="500" w:lineRule="exact"/>
    </w:pPr>
    <w:rPr>
      <w:rFonts w:ascii="Haas Grot Disp 45 Light" w:hAnsi="Haas Grot Disp 45 Light"/>
      <w:b/>
      <w:bCs/>
      <w:sz w:val="32"/>
      <w:szCs w:val="36"/>
    </w:rPr>
  </w:style>
  <w:style w:type="paragraph" w:styleId="Quote">
    <w:name w:val="Quote"/>
    <w:aliases w:val="Footnote"/>
    <w:basedOn w:val="Normal"/>
    <w:next w:val="Normal"/>
    <w:link w:val="QuoteChar"/>
    <w:uiPriority w:val="29"/>
    <w:rsid w:val="001B7199"/>
    <w:pPr>
      <w:jc w:val="left"/>
    </w:pPr>
    <w:rPr>
      <w:rFonts w:ascii="Haas Grot Disp 45 Light" w:hAnsi="Haas Grot Disp 45 Light"/>
      <w:sz w:val="20"/>
      <w:szCs w:val="20"/>
    </w:rPr>
  </w:style>
  <w:style w:type="character" w:styleId="QuoteChar" w:customStyle="1">
    <w:name w:val="Quote Char"/>
    <w:aliases w:val="Footnote Char"/>
    <w:basedOn w:val="DefaultParagraphFont"/>
    <w:link w:val="Quote"/>
    <w:uiPriority w:val="29"/>
    <w:rsid w:val="001B7199"/>
    <w:rPr>
      <w:rFonts w:ascii="Haas Grot Disp 45 Light" w:hAnsi="Haas Grot Disp 45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11F3"/>
    <w:rPr>
      <w:rFonts w:ascii="ABC Arizona Mix Light" w:hAnsi="ABC Arizona Mix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1F3"/>
    <w:rPr>
      <w:vertAlign w:val="superscript"/>
    </w:rPr>
  </w:style>
  <w:style w:type="character" w:styleId="NoSpacingChar" w:customStyle="1">
    <w:name w:val="No Spacing Char"/>
    <w:basedOn w:val="DefaultParagraphFont"/>
    <w:link w:val="NoSpacing"/>
    <w:uiPriority w:val="1"/>
    <w:rsid w:val="00DC18A1"/>
    <w:rPr>
      <w:rFonts w:ascii="ABC Arizona Mix Light" w:hAnsi="ABC Arizona Mix Light"/>
    </w:rPr>
  </w:style>
  <w:style w:type="paragraph" w:styleId="ListParagraph">
    <w:name w:val="List Paragraph"/>
    <w:basedOn w:val="Normal"/>
    <w:uiPriority w:val="34"/>
    <w:qFormat/>
    <w:rsid w:val="003871CE"/>
    <w:pPr>
      <w:ind w:left="720"/>
      <w:contextualSpacing/>
    </w:pPr>
  </w:style>
  <w:style w:type="table" w:styleId="TableGrid">
    <w:name w:val="Table Grid"/>
    <w:basedOn w:val="TableNormal"/>
    <w:uiPriority w:val="39"/>
    <w:rsid w:val="009618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61898"/>
  </w:style>
  <w:style w:type="character" w:styleId="tabchar" w:customStyle="1">
    <w:name w:val="tabchar"/>
    <w:basedOn w:val="DefaultParagraphFont"/>
    <w:rsid w:val="00961898"/>
  </w:style>
  <w:style w:type="paragraph" w:styleId="paragraph" w:customStyle="1">
    <w:name w:val="paragraph"/>
    <w:basedOn w:val="Normal"/>
    <w:rsid w:val="0071283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12830"/>
  </w:style>
  <w:style w:type="paragraph" w:styleId="BWBLevel1" w:customStyle="1">
    <w:name w:val="BWBLevel1"/>
    <w:basedOn w:val="Normal"/>
    <w:link w:val="BWBLevel1Char"/>
    <w:qFormat/>
    <w:rsid w:val="003912D4"/>
    <w:pPr>
      <w:numPr>
        <w:numId w:val="12"/>
      </w:numPr>
      <w:spacing w:after="240" w:line="288" w:lineRule="auto"/>
      <w:outlineLvl w:val="0"/>
    </w:pPr>
    <w:rPr>
      <w:rFonts w:ascii="Arial" w:hAnsi="Arial" w:eastAsia="Calibri" w:cs="Arial"/>
      <w:sz w:val="20"/>
    </w:rPr>
  </w:style>
  <w:style w:type="paragraph" w:styleId="BWBLevel2" w:customStyle="1">
    <w:name w:val="BWBLevel2"/>
    <w:basedOn w:val="Normal"/>
    <w:link w:val="BWBLevel2Char"/>
    <w:qFormat/>
    <w:rsid w:val="003912D4"/>
    <w:pPr>
      <w:numPr>
        <w:ilvl w:val="1"/>
        <w:numId w:val="12"/>
      </w:numPr>
      <w:spacing w:after="240" w:line="288" w:lineRule="auto"/>
      <w:outlineLvl w:val="1"/>
    </w:pPr>
    <w:rPr>
      <w:rFonts w:ascii="Arial" w:hAnsi="Arial" w:eastAsia="Calibri" w:cs="Arial"/>
      <w:sz w:val="20"/>
    </w:rPr>
  </w:style>
  <w:style w:type="paragraph" w:styleId="BWBLevel3" w:customStyle="1">
    <w:name w:val="BWBLevel3"/>
    <w:basedOn w:val="Normal"/>
    <w:qFormat/>
    <w:rsid w:val="003912D4"/>
    <w:pPr>
      <w:numPr>
        <w:ilvl w:val="2"/>
        <w:numId w:val="12"/>
      </w:numPr>
      <w:spacing w:after="240" w:line="288" w:lineRule="auto"/>
      <w:outlineLvl w:val="2"/>
    </w:pPr>
    <w:rPr>
      <w:rFonts w:ascii="Arial" w:hAnsi="Arial" w:eastAsia="Calibri" w:cs="Arial"/>
      <w:sz w:val="20"/>
    </w:rPr>
  </w:style>
  <w:style w:type="paragraph" w:styleId="BWBLevel4" w:customStyle="1">
    <w:name w:val="BWBLevel4"/>
    <w:basedOn w:val="Normal"/>
    <w:qFormat/>
    <w:rsid w:val="003912D4"/>
    <w:pPr>
      <w:numPr>
        <w:ilvl w:val="3"/>
        <w:numId w:val="12"/>
      </w:numPr>
      <w:spacing w:after="240" w:line="288" w:lineRule="auto"/>
      <w:outlineLvl w:val="3"/>
    </w:pPr>
    <w:rPr>
      <w:rFonts w:ascii="Arial" w:hAnsi="Arial" w:eastAsia="Calibri" w:cs="Arial"/>
      <w:sz w:val="20"/>
    </w:rPr>
  </w:style>
  <w:style w:type="paragraph" w:styleId="BWBLevel5" w:customStyle="1">
    <w:name w:val="BWBLevel5"/>
    <w:basedOn w:val="Normal"/>
    <w:qFormat/>
    <w:rsid w:val="003912D4"/>
    <w:pPr>
      <w:numPr>
        <w:ilvl w:val="4"/>
        <w:numId w:val="12"/>
      </w:numPr>
      <w:spacing w:after="240" w:line="288" w:lineRule="auto"/>
      <w:outlineLvl w:val="4"/>
    </w:pPr>
    <w:rPr>
      <w:rFonts w:ascii="Arial" w:hAnsi="Arial" w:eastAsia="Calibri" w:cs="Arial"/>
      <w:sz w:val="20"/>
    </w:rPr>
  </w:style>
  <w:style w:type="paragraph" w:styleId="BWBLevel6" w:customStyle="1">
    <w:name w:val="BWBLevel6"/>
    <w:basedOn w:val="Normal"/>
    <w:qFormat/>
    <w:rsid w:val="003912D4"/>
    <w:pPr>
      <w:numPr>
        <w:ilvl w:val="5"/>
        <w:numId w:val="12"/>
      </w:numPr>
      <w:spacing w:after="240" w:line="288" w:lineRule="auto"/>
      <w:outlineLvl w:val="5"/>
    </w:pPr>
    <w:rPr>
      <w:rFonts w:ascii="Arial" w:hAnsi="Arial" w:eastAsia="Calibri" w:cs="Arial"/>
      <w:sz w:val="20"/>
    </w:rPr>
  </w:style>
  <w:style w:type="paragraph" w:styleId="BWBLevel7" w:customStyle="1">
    <w:name w:val="BWBLevel7"/>
    <w:basedOn w:val="Normal"/>
    <w:qFormat/>
    <w:rsid w:val="003912D4"/>
    <w:pPr>
      <w:numPr>
        <w:ilvl w:val="6"/>
        <w:numId w:val="12"/>
      </w:numPr>
      <w:spacing w:after="240" w:line="288" w:lineRule="auto"/>
      <w:outlineLvl w:val="6"/>
    </w:pPr>
    <w:rPr>
      <w:rFonts w:ascii="Arial" w:hAnsi="Arial" w:eastAsia="Calibri" w:cs="Arial"/>
      <w:sz w:val="20"/>
    </w:rPr>
  </w:style>
  <w:style w:type="paragraph" w:styleId="BWBLevel8" w:customStyle="1">
    <w:name w:val="BWBLevel8"/>
    <w:basedOn w:val="Normal"/>
    <w:qFormat/>
    <w:rsid w:val="003912D4"/>
    <w:pPr>
      <w:numPr>
        <w:ilvl w:val="7"/>
        <w:numId w:val="12"/>
      </w:numPr>
      <w:spacing w:after="240" w:line="288" w:lineRule="auto"/>
      <w:outlineLvl w:val="7"/>
    </w:pPr>
    <w:rPr>
      <w:rFonts w:ascii="Arial" w:hAnsi="Arial" w:eastAsia="Calibri" w:cs="Arial"/>
      <w:sz w:val="20"/>
    </w:rPr>
  </w:style>
  <w:style w:type="paragraph" w:styleId="BWBLevel9" w:customStyle="1">
    <w:name w:val="BWBLevel9"/>
    <w:basedOn w:val="Normal"/>
    <w:qFormat/>
    <w:rsid w:val="003912D4"/>
    <w:pPr>
      <w:numPr>
        <w:ilvl w:val="8"/>
        <w:numId w:val="12"/>
      </w:numPr>
      <w:spacing w:after="240" w:line="288" w:lineRule="auto"/>
      <w:outlineLvl w:val="8"/>
    </w:pPr>
    <w:rPr>
      <w:rFonts w:ascii="Arial" w:hAnsi="Arial" w:eastAsia="Calibri" w:cs="Arial"/>
      <w:sz w:val="20"/>
    </w:rPr>
  </w:style>
  <w:style w:type="character" w:styleId="BWBLevel2Char" w:customStyle="1">
    <w:name w:val="BWBLevel2 Char"/>
    <w:link w:val="BWBLevel2"/>
    <w:rsid w:val="003912D4"/>
    <w:rPr>
      <w:rFonts w:ascii="Arial" w:hAnsi="Arial" w:eastAsia="Calibri" w:cs="Arial"/>
      <w:sz w:val="20"/>
    </w:rPr>
  </w:style>
  <w:style w:type="character" w:styleId="BWBLevel1Char" w:customStyle="1">
    <w:name w:val="BWBLevel1 Char"/>
    <w:link w:val="BWBLevel1"/>
    <w:rsid w:val="003912D4"/>
    <w:rPr>
      <w:rFonts w:ascii="Arial" w:hAnsi="Arial" w:eastAsia="Calibri" w:cs="Arial"/>
      <w:sz w:val="20"/>
    </w:rPr>
  </w:style>
  <w:style w:type="paragraph" w:styleId="NormalWeb">
    <w:name w:val="Normal (Web)"/>
    <w:basedOn w:val="Normal"/>
    <w:uiPriority w:val="99"/>
    <w:unhideWhenUsed/>
    <w:rsid w:val="0086529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fo@cbrl.ac.uk" TargetMode="External" Id="R5b414946473249ba" /><Relationship Type="http://schemas.openxmlformats.org/officeDocument/2006/relationships/hyperlink" Target="mailto:info@cbrl.ac.uk" TargetMode="External" Id="R3a55fe8462e74952" /><Relationship Type="http://schemas.openxmlformats.org/officeDocument/2006/relationships/image" Target="/media/image.png" Id="R0184456823944c9e" /><Relationship Type="http://schemas.openxmlformats.org/officeDocument/2006/relationships/hyperlink" Target="mailto:info@cbrl.ac.uk" TargetMode="External" Id="R5950c26f25be41ee" /><Relationship Type="http://schemas.openxmlformats.org/officeDocument/2006/relationships/hyperlink" Target="https://www.cbrl.ac.uk/wp-content/uploads/2024/05/GDPR-Policy-April-2024.pdf" TargetMode="External" Id="Rcf5aa4351f4a49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psadmin\Documents\Custom%20Office%20Templates\Report%20cover%20example%20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5" ma:contentTypeDescription="Create a new document." ma:contentTypeScope="" ma:versionID="d914556d8aa8344efc343523cd4b427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Carol Palmer</DisplayName>
        <AccountId>26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DD054C9-7B65-4D95-8BE0-471DD53A5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8EAF5-A502-4F1F-8DBE-0D7CC019F0AD}"/>
</file>

<file path=customXml/itemProps3.xml><?xml version="1.0" encoding="utf-8"?>
<ds:datastoreItem xmlns:ds="http://schemas.openxmlformats.org/officeDocument/2006/customXml" ds:itemID="{58A51A8E-05CA-4FBC-9D8E-AFAA84954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00EC1-AE2B-406C-8841-B5E63BA1B91F}">
  <ds:schemaRefs>
    <ds:schemaRef ds:uri="http://schemas.microsoft.com/office/2006/metadata/properties"/>
    <ds:schemaRef ds:uri="http://schemas.microsoft.com/office/infopath/2007/PartnerControls"/>
    <ds:schemaRef ds:uri="c9ab4388-588c-45f4-a5ae-363d42e51e73"/>
    <ds:schemaRef ds:uri="864b95fb-f3c7-4107-9134-17c47e329aa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 cover example white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BipsAdmin</dc:creator>
  <keywords/>
  <dc:description/>
  <lastModifiedBy>Carla Grauls</lastModifiedBy>
  <revision>5</revision>
  <lastPrinted>2022-02-23T03:01:00.0000000Z</lastPrinted>
  <dcterms:created xsi:type="dcterms:W3CDTF">2024-11-21T18:40:00.0000000Z</dcterms:created>
  <dcterms:modified xsi:type="dcterms:W3CDTF">2024-11-27T15:41:05.8660088Z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GrammarlyDocumentId">
    <vt:lpwstr>59e9a71bbe8bf01a2c5ce3a4064c8527d464b4af72a85352190698758e404f25</vt:lpwstr>
  </property>
  <property fmtid="{D5CDD505-2E9C-101B-9397-08002B2CF9AE}" pid="4" name="MediaServiceImageTags">
    <vt:lpwstr/>
  </property>
</Properties>
</file>